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7144C3" w:rsidRDefault="007144C3">
      <w:pPr>
        <w:pStyle w:val="a6"/>
        <w:spacing w:line="240" w:lineRule="auto"/>
        <w:rPr>
          <w:lang w:val="en-US"/>
        </w:rPr>
      </w:pPr>
    </w:p>
    <w:p w14:paraId="0A37501D" w14:textId="77777777" w:rsidR="007144C3" w:rsidRDefault="007144C3">
      <w:pPr>
        <w:pStyle w:val="a6"/>
        <w:spacing w:line="240" w:lineRule="auto"/>
        <w:rPr>
          <w:lang w:val="en-US"/>
        </w:rPr>
      </w:pPr>
    </w:p>
    <w:p w14:paraId="5DAB6C7B" w14:textId="77777777" w:rsidR="007144C3" w:rsidRDefault="007144C3">
      <w:pPr>
        <w:pStyle w:val="a6"/>
        <w:spacing w:line="240" w:lineRule="auto"/>
      </w:pPr>
    </w:p>
    <w:p w14:paraId="02EB378F" w14:textId="77777777" w:rsidR="007144C3" w:rsidRDefault="007144C3">
      <w:pPr>
        <w:spacing w:line="240" w:lineRule="auto"/>
      </w:pPr>
    </w:p>
    <w:p w14:paraId="6A05A809" w14:textId="77777777" w:rsidR="007144C3" w:rsidRDefault="007144C3">
      <w:pPr>
        <w:spacing w:line="240" w:lineRule="auto"/>
      </w:pPr>
    </w:p>
    <w:p w14:paraId="5A39BBE3" w14:textId="77777777" w:rsidR="007144C3" w:rsidRDefault="007144C3">
      <w:pPr>
        <w:spacing w:line="240" w:lineRule="auto"/>
      </w:pPr>
    </w:p>
    <w:p w14:paraId="7BF86BB8" w14:textId="77777777" w:rsidR="007144C3" w:rsidRDefault="00141944">
      <w:pPr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Система «</w:t>
      </w:r>
      <w:proofErr w:type="spellStart"/>
      <w:r>
        <w:rPr>
          <w:rFonts w:cs="Arial"/>
          <w:b/>
          <w:bCs/>
          <w:sz w:val="36"/>
          <w:szCs w:val="36"/>
          <w:lang w:val="en-US"/>
        </w:rPr>
        <w:t>DevStore</w:t>
      </w:r>
      <w:proofErr w:type="spellEnd"/>
      <w:r>
        <w:rPr>
          <w:rFonts w:cs="Arial"/>
          <w:b/>
          <w:bCs/>
          <w:sz w:val="36"/>
          <w:szCs w:val="36"/>
        </w:rPr>
        <w:t>»</w:t>
      </w:r>
    </w:p>
    <w:p w14:paraId="3519FA22" w14:textId="77777777" w:rsidR="007144C3" w:rsidRDefault="00141944">
      <w:pPr>
        <w:rPr>
          <w:b/>
          <w:sz w:val="28"/>
        </w:rPr>
      </w:pPr>
      <w:r>
        <w:rPr>
          <w:b/>
          <w:sz w:val="28"/>
        </w:rPr>
        <w:t>Техническое описание</w:t>
      </w:r>
    </w:p>
    <w:p w14:paraId="41C8F396" w14:textId="77777777" w:rsidR="007144C3" w:rsidRDefault="00141944">
      <w:pPr>
        <w:rPr>
          <w:rStyle w:val="af7"/>
          <w:color w:val="000000"/>
          <w:sz w:val="28"/>
        </w:rPr>
      </w:pPr>
      <w:r>
        <w:rPr>
          <w:rStyle w:val="af7"/>
          <w:rFonts w:cs="Arial"/>
          <w:spacing w:val="96"/>
          <w:sz w:val="26"/>
          <w:szCs w:val="26"/>
        </w:rPr>
        <w:br w:type="page" w:clear="all"/>
      </w:r>
    </w:p>
    <w:p w14:paraId="72A3D3EC" w14:textId="77777777" w:rsidR="007144C3" w:rsidRDefault="007144C3">
      <w:pPr>
        <w:pStyle w:val="1"/>
        <w:numPr>
          <w:ilvl w:val="0"/>
          <w:numId w:val="0"/>
        </w:numPr>
        <w:rPr>
          <w:color w:val="000000"/>
          <w:sz w:val="24"/>
          <w:szCs w:val="20"/>
        </w:rPr>
      </w:pPr>
    </w:p>
    <w:bookmarkStart w:id="0" w:name="_Toc124163019" w:displacedByCustomXml="next"/>
    <w:sdt>
      <w:sdtPr>
        <w:rPr>
          <w:b w:val="0"/>
          <w:color w:val="000000"/>
          <w:sz w:val="24"/>
          <w:szCs w:val="20"/>
        </w:rPr>
        <w:id w:val="1640112511"/>
        <w:docPartObj>
          <w:docPartGallery w:val="Table of Contents"/>
          <w:docPartUnique/>
        </w:docPartObj>
      </w:sdtPr>
      <w:sdtContent>
        <w:p w14:paraId="43E21F84" w14:textId="77777777" w:rsidR="007144C3" w:rsidRDefault="00141944">
          <w:pPr>
            <w:pStyle w:val="1"/>
            <w:numPr>
              <w:ilvl w:val="0"/>
              <w:numId w:val="0"/>
            </w:numPr>
          </w:pPr>
          <w:r>
            <w:t>Оглавление</w:t>
          </w:r>
          <w:bookmarkEnd w:id="0"/>
        </w:p>
        <w:p w14:paraId="0D0B940D" w14:textId="77777777" w:rsidR="007144C3" w:rsidRDefault="007144C3"/>
        <w:p w14:paraId="4875609A" w14:textId="3C985270" w:rsidR="00A74CCF" w:rsidRDefault="003B5DFE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fldChar w:fldCharType="begin"/>
          </w:r>
          <w:r w:rsidR="00141944">
            <w:instrText>TOC \o "1-3" \h \z \u</w:instrText>
          </w:r>
          <w:r>
            <w:fldChar w:fldCharType="separate"/>
          </w:r>
          <w:hyperlink w:anchor="_Toc124163019" w:history="1">
            <w:r w:rsidR="00A74CCF" w:rsidRPr="00E47DCD">
              <w:rPr>
                <w:rStyle w:val="aff"/>
                <w:noProof/>
              </w:rPr>
              <w:t>Оглавление</w:t>
            </w:r>
            <w:r w:rsidR="00A74CCF">
              <w:rPr>
                <w:noProof/>
                <w:webHidden/>
              </w:rPr>
              <w:tab/>
            </w:r>
            <w:r w:rsidR="00A74CCF">
              <w:rPr>
                <w:noProof/>
                <w:webHidden/>
              </w:rPr>
              <w:fldChar w:fldCharType="begin"/>
            </w:r>
            <w:r w:rsidR="00A74CCF">
              <w:rPr>
                <w:noProof/>
                <w:webHidden/>
              </w:rPr>
              <w:instrText xml:space="preserve"> PAGEREF _Toc124163019 \h </w:instrText>
            </w:r>
            <w:r w:rsidR="00A74CCF">
              <w:rPr>
                <w:noProof/>
                <w:webHidden/>
              </w:rPr>
            </w:r>
            <w:r w:rsidR="00A74CCF">
              <w:rPr>
                <w:noProof/>
                <w:webHidden/>
              </w:rPr>
              <w:fldChar w:fldCharType="separate"/>
            </w:r>
            <w:r w:rsidR="00A74CCF">
              <w:rPr>
                <w:noProof/>
                <w:webHidden/>
              </w:rPr>
              <w:t>2</w:t>
            </w:r>
            <w:r w:rsidR="00A74CCF">
              <w:rPr>
                <w:noProof/>
                <w:webHidden/>
              </w:rPr>
              <w:fldChar w:fldCharType="end"/>
            </w:r>
          </w:hyperlink>
        </w:p>
        <w:p w14:paraId="5A07CE75" w14:textId="08C398FA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0" w:history="1">
            <w:r w:rsidRPr="00E47DCD">
              <w:rPr>
                <w:rStyle w:val="aff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84886" w14:textId="2C50210B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1" w:history="1">
            <w:r w:rsidRPr="00E47DCD">
              <w:rPr>
                <w:rStyle w:val="aff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Логическая архитектура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33DB5" w14:textId="05C5AE59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2" w:history="1">
            <w:r w:rsidRPr="00E47DCD">
              <w:rPr>
                <w:rStyle w:val="aff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Аппаратная реализация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31A80" w14:textId="139E89A2" w:rsidR="00A74CCF" w:rsidRDefault="00A74CCF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3" w:history="1">
            <w:r w:rsidRPr="00E47DCD">
              <w:rPr>
                <w:rStyle w:val="aff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Схема взаимодействия компонентов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C80DB" w14:textId="36816DE1" w:rsidR="00A74CCF" w:rsidRDefault="00A74CCF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4" w:history="1">
            <w:r w:rsidRPr="00E47DCD">
              <w:rPr>
                <w:rStyle w:val="aff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Масштабирование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84207" w14:textId="42AA8E42" w:rsidR="00A74CCF" w:rsidRDefault="00A74CCF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5" w:history="1">
            <w:r w:rsidRPr="00E47DCD">
              <w:rPr>
                <w:rStyle w:val="aff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Схема развертывания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9D2BF" w14:textId="687DA7DA" w:rsidR="00A74CCF" w:rsidRDefault="00A74CCF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6" w:history="1">
            <w:r w:rsidRPr="00E47DCD">
              <w:rPr>
                <w:rStyle w:val="aff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Стандартное ПО, устанавливаемое для развертывания DevStore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6B8CF" w14:textId="11991E5E" w:rsidR="00A74CCF" w:rsidRDefault="00A74CCF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7" w:history="1">
            <w:r w:rsidRPr="00E47DCD">
              <w:rPr>
                <w:rStyle w:val="aff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Дополнительно устанавливаемое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CCBB8" w14:textId="32715F7B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8" w:history="1">
            <w:r w:rsidRPr="00E47DCD">
              <w:rPr>
                <w:rStyle w:val="aff"/>
                <w:noProof/>
              </w:rPr>
              <w:t>3.5.1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Системное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028AF" w14:textId="5D24F7F5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29" w:history="1">
            <w:r w:rsidRPr="00E47DCD">
              <w:rPr>
                <w:rStyle w:val="aff"/>
                <w:noProof/>
              </w:rPr>
              <w:t>3.5.2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Прикладное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5AF6C" w14:textId="65B8B0E1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0" w:history="1">
            <w:r w:rsidRPr="00E47DCD">
              <w:rPr>
                <w:rStyle w:val="aff"/>
                <w:noProof/>
              </w:rPr>
              <w:t>3.5.3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СУБД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780CC" w14:textId="59A6F597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1" w:history="1">
            <w:r w:rsidRPr="00E47DCD">
              <w:rPr>
                <w:rStyle w:val="aff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Информационная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505A6" w14:textId="3FE9BF6E" w:rsidR="00A74CCF" w:rsidRDefault="00A74CCF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2" w:history="1">
            <w:r w:rsidRPr="00E47DCD">
              <w:rPr>
                <w:rStyle w:val="aff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68EBD" w14:textId="7DDA12AD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3" w:history="1">
            <w:r w:rsidRPr="00E47DCD">
              <w:rPr>
                <w:rStyle w:val="aff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Безопасность операционных систем, баз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ED5E8" w14:textId="0FD61D35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4" w:history="1">
            <w:r w:rsidRPr="00E47DCD">
              <w:rPr>
                <w:rStyle w:val="aff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Конфигурирование сетевых настроек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0F8AD" w14:textId="3ECE91B2" w:rsidR="00A74CCF" w:rsidRDefault="00A74CCF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5" w:history="1">
            <w:r w:rsidRPr="00E47DCD">
              <w:rPr>
                <w:rStyle w:val="aff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Идентификация и аутентификация и управление доступом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0E50E" w14:textId="6BE32B19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6" w:history="1">
            <w:r w:rsidRPr="00E47DCD">
              <w:rPr>
                <w:rStyle w:val="aff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Конфигурирование учетных записей 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02C9E" w14:textId="785B48C6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7" w:history="1">
            <w:r w:rsidRPr="00E47DCD">
              <w:rPr>
                <w:rStyle w:val="aff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Конфигурирование прав доступа 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C7DC4" w14:textId="2122AF02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8" w:history="1">
            <w:r w:rsidRPr="00E47DCD">
              <w:rPr>
                <w:rStyle w:val="aff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noProof/>
              </w:rPr>
              <w:t>Конфигурирование учетных записей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1B646" w14:textId="06B47B49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39" w:history="1">
            <w:r w:rsidRPr="00E47DCD">
              <w:rPr>
                <w:rStyle w:val="aff"/>
                <w:rFonts w:cs="Arial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Руководство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A6ED2" w14:textId="76048DDA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0" w:history="1">
            <w:r w:rsidRPr="00E47DCD">
              <w:rPr>
                <w:rStyle w:val="aff"/>
                <w:rFonts w:cs="Arial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  <w:lang w:val="en-US"/>
              </w:rPr>
              <w:t>WEB-</w:t>
            </w:r>
            <w:r w:rsidRPr="00E47DCD">
              <w:rPr>
                <w:rStyle w:val="aff"/>
                <w:rFonts w:cs="Arial"/>
                <w:noProof/>
              </w:rPr>
              <w:t>сайт DevStore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A74DC" w14:textId="5657D49E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1" w:history="1">
            <w:r w:rsidRPr="00E47DCD">
              <w:rPr>
                <w:rStyle w:val="aff"/>
                <w:rFonts w:cs="Arial"/>
                <w:noProof/>
              </w:rPr>
              <w:t>6.1.1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1FE73" w14:textId="3A6720A5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2" w:history="1">
            <w:r w:rsidRPr="00E47DCD">
              <w:rPr>
                <w:rStyle w:val="aff"/>
                <w:rFonts w:cs="Arial"/>
                <w:noProof/>
              </w:rPr>
              <w:t>6.1.2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B7C97" w14:textId="0A75D3A7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3" w:history="1">
            <w:r w:rsidRPr="00E47DCD">
              <w:rPr>
                <w:rStyle w:val="aff"/>
                <w:rFonts w:cs="Arial"/>
                <w:noProof/>
              </w:rPr>
              <w:t>6.1.3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Кнопка Заказать подбор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7553E" w14:textId="1C9868A0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4" w:history="1">
            <w:r w:rsidRPr="00E47DCD">
              <w:rPr>
                <w:rStyle w:val="aff"/>
                <w:rFonts w:cs="Arial"/>
                <w:noProof/>
              </w:rPr>
              <w:t>6.1.4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Поисковая строка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E01B0" w14:textId="21C55F42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5" w:history="1">
            <w:r w:rsidRPr="00E47DCD">
              <w:rPr>
                <w:rStyle w:val="aff"/>
                <w:rFonts w:cs="Arial"/>
                <w:noProof/>
              </w:rPr>
              <w:t>6.1.5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Видео онбординг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3B8CB" w14:textId="11B9FF29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6" w:history="1">
            <w:r w:rsidRPr="00E47DCD">
              <w:rPr>
                <w:rStyle w:val="aff"/>
                <w:rFonts w:cs="Arial"/>
                <w:noProof/>
              </w:rPr>
              <w:t>6.1.6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Промоблок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52754" w14:textId="6B0BE83E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7" w:history="1">
            <w:r w:rsidRPr="00E47DCD">
              <w:rPr>
                <w:rStyle w:val="aff"/>
                <w:rFonts w:cs="Arial"/>
                <w:noProof/>
              </w:rPr>
              <w:t>6.1.7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Кнопка возврата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2846E" w14:textId="40E17B7F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8" w:history="1">
            <w:r w:rsidRPr="00E47DCD">
              <w:rPr>
                <w:rStyle w:val="aff"/>
                <w:rFonts w:cs="Arial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Поиск специалистов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F2B4E" w14:textId="08778A72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49" w:history="1">
            <w:r w:rsidRPr="00E47DCD">
              <w:rPr>
                <w:rStyle w:val="aff"/>
                <w:rFonts w:cs="Arial"/>
                <w:noProof/>
              </w:rPr>
              <w:t>7.1.1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Типы специалистов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D23C9" w14:textId="6AB8ED54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0" w:history="1">
            <w:r w:rsidRPr="00E47DCD">
              <w:rPr>
                <w:rStyle w:val="aff"/>
                <w:rFonts w:cs="Arial"/>
                <w:noProof/>
              </w:rPr>
              <w:t>7.1.2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Теги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27E54" w14:textId="7A3743EA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1" w:history="1">
            <w:r w:rsidRPr="00E47DCD">
              <w:rPr>
                <w:rStyle w:val="aff"/>
                <w:rFonts w:cs="Arial"/>
                <w:noProof/>
              </w:rPr>
              <w:t>7.1.3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Карусель рабочей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55215" w14:textId="490E4DFE" w:rsidR="00A74CCF" w:rsidRDefault="00A74CCF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2" w:history="1">
            <w:r w:rsidRPr="00E47DCD">
              <w:rPr>
                <w:rStyle w:val="aff"/>
                <w:rFonts w:cs="Arial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Результат поиска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AA2F4" w14:textId="426896D3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3" w:history="1">
            <w:r w:rsidRPr="00E47DCD">
              <w:rPr>
                <w:rStyle w:val="aff"/>
                <w:rFonts w:cs="Arial"/>
                <w:noProof/>
              </w:rPr>
              <w:t>8.1.1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Список специалистов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A54BE" w14:textId="39681AB0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4" w:history="1">
            <w:r w:rsidRPr="00E47DCD">
              <w:rPr>
                <w:rStyle w:val="aff"/>
                <w:rFonts w:cs="Arial"/>
                <w:noProof/>
              </w:rPr>
              <w:t>8.1.2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Уровни квалификации специалистов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1B84A" w14:textId="7172C485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5" w:history="1">
            <w:r w:rsidRPr="00E47DCD">
              <w:rPr>
                <w:rStyle w:val="aff"/>
                <w:rFonts w:cs="Arial"/>
                <w:noProof/>
              </w:rPr>
              <w:t>8.1.3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Краткая информация о специалисте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7E2BA" w14:textId="7B526605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6" w:history="1">
            <w:r w:rsidRPr="00E47DCD">
              <w:rPr>
                <w:rStyle w:val="aff"/>
                <w:rFonts w:cs="Arial"/>
                <w:noProof/>
              </w:rPr>
              <w:t>8.1.4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Отображение резюме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1A628" w14:textId="1CF91093" w:rsidR="00A74CCF" w:rsidRDefault="00A74CCF">
          <w:pPr>
            <w:pStyle w:val="3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3057" w:history="1">
            <w:r w:rsidRPr="00E47DCD">
              <w:rPr>
                <w:rStyle w:val="aff"/>
                <w:rFonts w:cs="Arial"/>
                <w:noProof/>
              </w:rPr>
              <w:t>8.1.5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E47DCD">
              <w:rPr>
                <w:rStyle w:val="aff"/>
                <w:rFonts w:cs="Arial"/>
                <w:noProof/>
              </w:rPr>
              <w:t>Выбор специалистов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_Toc124163057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C5099" w14:textId="537002EE" w:rsidR="00DB2109" w:rsidRDefault="003B5DFE" w:rsidP="583F27CF">
          <w:pPr>
            <w:pStyle w:val="33"/>
            <w:tabs>
              <w:tab w:val="clear" w:pos="9912"/>
              <w:tab w:val="left" w:pos="1200"/>
              <w:tab w:val="right" w:leader="dot" w:pos="9915"/>
            </w:tabs>
            <w:rPr>
              <w:rStyle w:val="aff"/>
              <w:noProof/>
              <w:lang w:eastAsia="ru-RU"/>
            </w:rPr>
          </w:pPr>
          <w:r>
            <w:fldChar w:fldCharType="end"/>
          </w:r>
        </w:p>
      </w:sdtContent>
    </w:sdt>
    <w:p w14:paraId="0E27B00A" w14:textId="41AF54A1" w:rsidR="007144C3" w:rsidRDefault="007144C3"/>
    <w:p w14:paraId="60061E4C" w14:textId="77777777" w:rsidR="007144C3" w:rsidRDefault="007144C3">
      <w:pPr>
        <w:spacing w:after="200"/>
        <w:jc w:val="left"/>
      </w:pPr>
    </w:p>
    <w:p w14:paraId="44EAFD9C" w14:textId="77777777" w:rsidR="007144C3" w:rsidRDefault="007144C3">
      <w:pPr>
        <w:pStyle w:val="2"/>
        <w:numPr>
          <w:ilvl w:val="0"/>
          <w:numId w:val="0"/>
        </w:numPr>
        <w:ind w:left="576" w:hanging="576"/>
        <w:sectPr w:rsidR="007144C3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676" w:right="850" w:bottom="1134" w:left="1134" w:header="0" w:footer="113" w:gutter="0"/>
          <w:cols w:space="708"/>
          <w:titlePg/>
          <w:docGrid w:linePitch="360"/>
        </w:sectPr>
      </w:pPr>
    </w:p>
    <w:p w14:paraId="64AAB056" w14:textId="77777777" w:rsidR="007144C3" w:rsidRDefault="00141944">
      <w:pPr>
        <w:pStyle w:val="1"/>
        <w:spacing w:after="120"/>
        <w:ind w:left="431" w:hanging="431"/>
      </w:pPr>
      <w:bookmarkStart w:id="1" w:name="_Приложение_2._Схема"/>
      <w:bookmarkStart w:id="2" w:name="_Toc124163020"/>
      <w:bookmarkEnd w:id="1"/>
      <w:r>
        <w:lastRenderedPageBreak/>
        <w:t>Введение</w:t>
      </w:r>
      <w:bookmarkEnd w:id="2"/>
    </w:p>
    <w:p w14:paraId="063FD217" w14:textId="1B0478E7" w:rsidR="007144C3" w:rsidRDefault="2425C972">
      <w:pPr>
        <w:ind w:firstLine="708"/>
      </w:pPr>
      <w:r>
        <w:t xml:space="preserve">В настоящем документе рассмотрена архитектура </w:t>
      </w:r>
      <w:r w:rsidR="2CF36C2C">
        <w:t xml:space="preserve">программного обеспечения (далее - </w:t>
      </w:r>
      <w:r>
        <w:t>ПО</w:t>
      </w:r>
      <w:r w:rsidR="59E9F439">
        <w:t>)</w:t>
      </w:r>
      <w:r>
        <w:t xml:space="preserve"> «</w:t>
      </w:r>
      <w:proofErr w:type="spellStart"/>
      <w:r>
        <w:t>DevStore</w:t>
      </w:r>
      <w:proofErr w:type="spellEnd"/>
      <w:r>
        <w:t xml:space="preserve">» ООО Медиа Ком. </w:t>
      </w:r>
    </w:p>
    <w:p w14:paraId="2170C802" w14:textId="77777777" w:rsidR="007144C3" w:rsidRDefault="00141944">
      <w:pPr>
        <w:ind w:firstLine="708"/>
      </w:pPr>
      <w:r>
        <w:t xml:space="preserve">Документ включает в себя высокоуровневое описание, схемы, компоненты платформы, а также иные сведения, необходимые для ознакомления. </w:t>
      </w:r>
    </w:p>
    <w:p w14:paraId="78D1F459" w14:textId="77777777" w:rsidR="007144C3" w:rsidRDefault="00141944">
      <w:pPr>
        <w:ind w:firstLine="708"/>
      </w:pPr>
      <w:r>
        <w:t>Изменение параметров работы Решения происходит без остановки настраиваемых подсистем.</w:t>
      </w:r>
    </w:p>
    <w:p w14:paraId="34B85432" w14:textId="77777777" w:rsidR="007144C3" w:rsidRDefault="00141944">
      <w:pPr>
        <w:ind w:firstLine="708"/>
      </w:pPr>
      <w:r>
        <w:t xml:space="preserve">Является совокупностью программных средств, способных работать в любой из известных сред виртуализации, поддерживающих архитектуру </w:t>
      </w:r>
      <w:r>
        <w:rPr>
          <w:lang w:val="en-US"/>
        </w:rPr>
        <w:t>x</w:t>
      </w:r>
      <w:r>
        <w:t>86/</w:t>
      </w:r>
      <w:r>
        <w:rPr>
          <w:lang w:val="en-US"/>
        </w:rPr>
        <w:t>x</w:t>
      </w:r>
      <w:r>
        <w:t>64.</w:t>
      </w:r>
    </w:p>
    <w:p w14:paraId="4B94D5A5" w14:textId="77777777" w:rsidR="007144C3" w:rsidRDefault="007144C3"/>
    <w:p w14:paraId="3DEEC669" w14:textId="77777777" w:rsidR="007144C3" w:rsidRDefault="007144C3"/>
    <w:p w14:paraId="7D4DE9CB" w14:textId="77777777" w:rsidR="007144C3" w:rsidRDefault="00141944">
      <w:pPr>
        <w:pStyle w:val="1"/>
        <w:spacing w:after="120"/>
        <w:ind w:left="431" w:hanging="431"/>
      </w:pPr>
      <w:bookmarkStart w:id="3" w:name="_Toc124163021"/>
      <w:r>
        <w:t>Логическая архитектура ПО</w:t>
      </w:r>
      <w:bookmarkEnd w:id="3"/>
    </w:p>
    <w:p w14:paraId="3656B9AB" w14:textId="77777777" w:rsidR="007144C3" w:rsidRDefault="00141944">
      <w:pPr>
        <w:jc w:val="center"/>
      </w:pPr>
      <w:r>
        <w:rPr>
          <w:noProof/>
          <w:color w:val="2B579A"/>
          <w:shd w:val="clear" w:color="auto" w:fill="E6E6E6"/>
        </w:rPr>
        <mc:AlternateContent>
          <mc:Choice Requires="wpg">
            <w:drawing>
              <wp:inline distT="0" distB="0" distL="0" distR="0" wp14:anchorId="2FDC2DBD" wp14:editId="07777777">
                <wp:extent cx="4467225" cy="372427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0487836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467224" cy="3724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5D7A694">
              <v:shapetype coordsize="21600,21600" o:spt="75" o:preferrelative="t" path="m@4@5l@4@11@9@11@9@5xe" type="#_x0000_t75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style="width:351.8pt;height:293.2pt;mso-wrap-distance-left:0.0pt;mso-wrap-distance-top:0.0pt;mso-wrap-distance-right:0.0pt;mso-wrap-distance-bottom:0.0pt;" o:spid="_x0000_s3" stroked="false" type="#_x0000_t75">
                <v:path textboxrect="0,0,0,0"/>
                <v:imagedata o:title="" r:id="rId18"/>
              </v:shape>
            </w:pict>
          </mc:Fallback>
        </mc:AlternateContent>
      </w:r>
    </w:p>
    <w:p w14:paraId="45FB0818" w14:textId="77777777" w:rsidR="007144C3" w:rsidRDefault="007144C3"/>
    <w:p w14:paraId="6C1D811F" w14:textId="1A4B67D1" w:rsidR="007144C3" w:rsidRDefault="2425C972">
      <w:r>
        <w:t xml:space="preserve">В состав </w:t>
      </w:r>
      <w:r w:rsidR="2F85A842">
        <w:t>ПО</w:t>
      </w:r>
      <w:r>
        <w:t xml:space="preserve"> «</w:t>
      </w:r>
      <w:proofErr w:type="spellStart"/>
      <w:r>
        <w:t>DevStore</w:t>
      </w:r>
      <w:proofErr w:type="spellEnd"/>
      <w:r>
        <w:t>» входят следующие компоненты:</w:t>
      </w:r>
    </w:p>
    <w:p w14:paraId="76D7F208" w14:textId="77777777" w:rsidR="007144C3" w:rsidRDefault="00141944">
      <w:pPr>
        <w:numPr>
          <w:ilvl w:val="0"/>
          <w:numId w:val="10"/>
        </w:numPr>
      </w:pPr>
      <w:r>
        <w:t>Интерфейсная часть система - веб-интерфейс, обеспечивающий взаимодействие пользователя с системой, доступ к которому осуществляется при помощи мобильного/десктопного браузера.</w:t>
      </w:r>
    </w:p>
    <w:p w14:paraId="613B29DC" w14:textId="517266B2" w:rsidR="007144C3" w:rsidRDefault="21EC67E4">
      <w:pPr>
        <w:numPr>
          <w:ilvl w:val="0"/>
          <w:numId w:val="10"/>
        </w:numPr>
      </w:pPr>
      <w:r>
        <w:t xml:space="preserve">Логика - взаимодействие клиентской </w:t>
      </w:r>
      <w:r w:rsidR="00244475">
        <w:t>части</w:t>
      </w:r>
      <w:r>
        <w:t xml:space="preserve"> приложения с API</w:t>
      </w:r>
    </w:p>
    <w:p w14:paraId="70822AA6" w14:textId="43FF6F76" w:rsidR="007144C3" w:rsidRDefault="2425C972">
      <w:pPr>
        <w:numPr>
          <w:ilvl w:val="0"/>
          <w:numId w:val="10"/>
        </w:numPr>
      </w:pPr>
      <w:r>
        <w:t>Хранилище данных</w:t>
      </w:r>
      <w:r w:rsidR="30171CF5">
        <w:t xml:space="preserve"> - база данных ПО “</w:t>
      </w:r>
      <w:proofErr w:type="spellStart"/>
      <w:r w:rsidR="30171CF5">
        <w:t>DevStore</w:t>
      </w:r>
      <w:proofErr w:type="spellEnd"/>
      <w:r w:rsidR="30171CF5">
        <w:t>”</w:t>
      </w:r>
    </w:p>
    <w:p w14:paraId="049F31CB" w14:textId="77777777" w:rsidR="007144C3" w:rsidRDefault="007144C3"/>
    <w:p w14:paraId="7997E3D0" w14:textId="77777777" w:rsidR="005226C9" w:rsidRDefault="005226C9"/>
    <w:p w14:paraId="535F34CE" w14:textId="77777777" w:rsidR="007144C3" w:rsidRDefault="00141944">
      <w:pPr>
        <w:pStyle w:val="1"/>
        <w:spacing w:after="120"/>
        <w:ind w:left="431" w:hanging="431"/>
      </w:pPr>
      <w:bookmarkStart w:id="4" w:name="_Toc124163022"/>
      <w:r>
        <w:t>Аппаратная реализация</w:t>
      </w:r>
      <w:bookmarkEnd w:id="4"/>
    </w:p>
    <w:p w14:paraId="3456F647" w14:textId="3AF4C0EE" w:rsidR="007144C3" w:rsidRDefault="2425C972">
      <w:pPr>
        <w:ind w:firstLine="567"/>
      </w:pPr>
      <w:r>
        <w:t xml:space="preserve">В данном разделе рассматриваются основные физические компоненты </w:t>
      </w:r>
      <w:r w:rsidR="17E3DC7F">
        <w:t>ПО</w:t>
      </w:r>
      <w:r>
        <w:t xml:space="preserve"> без указания требуемых ресурсов для размещения каждого из компонентов. </w:t>
      </w:r>
    </w:p>
    <w:p w14:paraId="7AE8476D" w14:textId="570281A8" w:rsidR="007144C3" w:rsidRDefault="3B2B20C1" w:rsidP="2425C972">
      <w:pPr>
        <w:ind w:firstLine="567"/>
      </w:pPr>
      <w:r>
        <w:t xml:space="preserve">Для развертывания ПО используется серверная машина под управлением </w:t>
      </w:r>
      <w:proofErr w:type="spellStart"/>
      <w:r>
        <w:t>RedOS</w:t>
      </w:r>
      <w:proofErr w:type="spellEnd"/>
      <w:r w:rsidR="05109C55">
        <w:t>.</w:t>
      </w:r>
    </w:p>
    <w:p w14:paraId="53128261" w14:textId="6BC32C3E" w:rsidR="007144C3" w:rsidRDefault="2425C972">
      <w:pPr>
        <w:ind w:firstLine="567"/>
      </w:pPr>
      <w:r>
        <w:lastRenderedPageBreak/>
        <w:t>Ниже приведен предполагаемый список логических компонентов, к которым относятся</w:t>
      </w:r>
      <w:r w:rsidR="0723481A">
        <w:t>:</w:t>
      </w:r>
    </w:p>
    <w:p w14:paraId="1AC1D133" w14:textId="36FE3011" w:rsidR="007144C3" w:rsidRDefault="026EB84B">
      <w:pPr>
        <w:rPr>
          <w:b/>
          <w:bCs/>
        </w:rPr>
      </w:pPr>
      <w:proofErr w:type="spellStart"/>
      <w:r w:rsidRPr="2425C972">
        <w:rPr>
          <w:b/>
          <w:bCs/>
        </w:rPr>
        <w:t>Frontend</w:t>
      </w:r>
      <w:proofErr w:type="spellEnd"/>
      <w:r w:rsidR="2425C972" w:rsidRPr="2425C972">
        <w:rPr>
          <w:b/>
          <w:bCs/>
        </w:rPr>
        <w:t>:</w:t>
      </w:r>
    </w:p>
    <w:p w14:paraId="61707881" w14:textId="296179A8" w:rsidR="7353AFFF" w:rsidRDefault="7353AFFF" w:rsidP="2425C972">
      <w:pPr>
        <w:rPr>
          <w:rFonts w:eastAsia="Liberation Sans" w:cs="Arial"/>
          <w:color w:val="242424"/>
        </w:rPr>
      </w:pPr>
      <w:r w:rsidRPr="2425C972">
        <w:rPr>
          <w:rFonts w:eastAsia="Liberation Sans" w:cs="Arial"/>
          <w:color w:val="242424"/>
        </w:rPr>
        <w:t>SPA</w:t>
      </w:r>
    </w:p>
    <w:p w14:paraId="6B729BAA" w14:textId="524C846F" w:rsidR="7353AFFF" w:rsidRDefault="7353AFFF" w:rsidP="2425C972">
      <w:pPr>
        <w:pStyle w:val="ae"/>
        <w:numPr>
          <w:ilvl w:val="0"/>
          <w:numId w:val="4"/>
        </w:numPr>
        <w:rPr>
          <w:rFonts w:eastAsia="Liberation Sans" w:cs="Arial"/>
          <w:color w:val="242424"/>
        </w:rPr>
      </w:pPr>
      <w:r w:rsidRPr="2425C972">
        <w:rPr>
          <w:rFonts w:eastAsia="Liberation Sans" w:cs="Arial"/>
          <w:color w:val="242424"/>
        </w:rPr>
        <w:t>Web-приложений, реализованное при помощи Next.js</w:t>
      </w:r>
    </w:p>
    <w:p w14:paraId="62486C05" w14:textId="77777777" w:rsidR="007144C3" w:rsidRDefault="007144C3">
      <w:pPr>
        <w:ind w:left="720"/>
      </w:pPr>
    </w:p>
    <w:p w14:paraId="2E74DF27" w14:textId="1E612E92" w:rsidR="007144C3" w:rsidRDefault="09371C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proofErr w:type="spellStart"/>
      <w:r>
        <w:rPr>
          <w:b/>
          <w:bCs/>
        </w:rPr>
        <w:t>Backend</w:t>
      </w:r>
      <w:proofErr w:type="spellEnd"/>
      <w:r w:rsidR="2425C972">
        <w:rPr>
          <w:b/>
          <w:bCs/>
        </w:rPr>
        <w:t>: </w:t>
      </w:r>
    </w:p>
    <w:p w14:paraId="1C8B89E1" w14:textId="77777777" w:rsidR="007144C3" w:rsidRDefault="6DD8A52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eastAsia="Liberation Sans" w:cs="Arial"/>
          <w:color w:val="242424"/>
        </w:rPr>
      </w:pPr>
      <w:r>
        <w:rPr>
          <w:rFonts w:eastAsia="Liberation Sans" w:cs="Arial"/>
          <w:color w:val="242424"/>
        </w:rPr>
        <w:t>API</w:t>
      </w:r>
    </w:p>
    <w:p w14:paraId="54542FED" w14:textId="77777777" w:rsidR="007144C3" w:rsidRDefault="00141944">
      <w:pPr>
        <w:pStyle w:val="ae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eastAsia="Liberation Sans" w:cs="Arial"/>
          <w:color w:val="242424"/>
        </w:rPr>
      </w:pPr>
      <w:r>
        <w:rPr>
          <w:rFonts w:eastAsia="Liberation Sans" w:cs="Arial"/>
          <w:color w:val="242424"/>
        </w:rPr>
        <w:t>API платформы и обработка асинхронных задач из очередей</w:t>
      </w:r>
    </w:p>
    <w:p w14:paraId="311066DF" w14:textId="77777777" w:rsidR="007144C3" w:rsidRDefault="0014194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eastAsia="Liberation Sans" w:cs="Arial"/>
          <w:color w:val="242424"/>
        </w:rPr>
      </w:pPr>
      <w:r>
        <w:rPr>
          <w:rFonts w:eastAsia="Liberation Sans" w:cs="Arial"/>
          <w:color w:val="242424"/>
        </w:rPr>
        <w:t>QUEUE</w:t>
      </w:r>
    </w:p>
    <w:p w14:paraId="782F69B3" w14:textId="77777777" w:rsidR="007144C3" w:rsidRDefault="00141944">
      <w:pPr>
        <w:pStyle w:val="ae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eastAsia="Liberation Sans" w:cs="Arial"/>
          <w:color w:val="242424"/>
        </w:rPr>
      </w:pPr>
      <w:r>
        <w:rPr>
          <w:rFonts w:eastAsia="Liberation Sans" w:cs="Arial"/>
          <w:color w:val="242424"/>
        </w:rPr>
        <w:t xml:space="preserve">Система очередей </w:t>
      </w:r>
      <w:proofErr w:type="spellStart"/>
      <w:r>
        <w:rPr>
          <w:rFonts w:eastAsia="Liberation Sans" w:cs="Arial"/>
          <w:color w:val="242424"/>
        </w:rPr>
        <w:t>RabbitMQ</w:t>
      </w:r>
      <w:proofErr w:type="spellEnd"/>
    </w:p>
    <w:p w14:paraId="4101652C" w14:textId="77777777" w:rsidR="007144C3" w:rsidRDefault="007144C3"/>
    <w:p w14:paraId="566DD6BA" w14:textId="77777777" w:rsidR="007144C3" w:rsidRDefault="2425C9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t>СУБД: </w:t>
      </w:r>
    </w:p>
    <w:p w14:paraId="2A443DD7" w14:textId="77777777" w:rsidR="007144C3" w:rsidRDefault="0014194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eastAsia="Liberation Sans" w:cs="Arial"/>
          <w:color w:val="242424"/>
        </w:rPr>
      </w:pPr>
      <w:r>
        <w:rPr>
          <w:rFonts w:eastAsia="Liberation Sans" w:cs="Arial"/>
          <w:color w:val="242424"/>
        </w:rPr>
        <w:t>DB(БД) </w:t>
      </w:r>
    </w:p>
    <w:p w14:paraId="28128DFB" w14:textId="77777777" w:rsidR="007144C3" w:rsidRDefault="00141944">
      <w:pPr>
        <w:pStyle w:val="ae"/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cs="Arial"/>
        </w:rPr>
      </w:pPr>
      <w:r>
        <w:rPr>
          <w:rFonts w:eastAsia="Liberation Sans" w:cs="Arial"/>
          <w:color w:val="242424"/>
        </w:rPr>
        <w:t xml:space="preserve">Основная база данных платформы, хранит резюме, компании, которые предоставляют резюме, пользователей, данные для управления ролями и </w:t>
      </w:r>
      <w:proofErr w:type="gramStart"/>
      <w:r>
        <w:rPr>
          <w:rFonts w:eastAsia="Liberation Sans" w:cs="Arial"/>
          <w:color w:val="242424"/>
        </w:rPr>
        <w:t>т.д.</w:t>
      </w:r>
      <w:proofErr w:type="gramEnd"/>
    </w:p>
    <w:p w14:paraId="4B99056E" w14:textId="77777777" w:rsidR="007144C3" w:rsidRDefault="007144C3"/>
    <w:p w14:paraId="4C3EC503" w14:textId="77777777" w:rsidR="007144C3" w:rsidRDefault="00141944">
      <w:pPr>
        <w:ind w:firstLine="567"/>
      </w:pPr>
      <w:r>
        <w:t xml:space="preserve">Производительность и количество хранимых данных для платформы теоретически не ограничены и зависят исключительно от предоставляемых ресурсов. </w:t>
      </w:r>
    </w:p>
    <w:p w14:paraId="1299C43A" w14:textId="77777777" w:rsidR="007144C3" w:rsidRDefault="007144C3"/>
    <w:p w14:paraId="4DDBEF00" w14:textId="77777777" w:rsidR="007144C3" w:rsidRDefault="007144C3"/>
    <w:p w14:paraId="0BEF310C" w14:textId="77777777" w:rsidR="007144C3" w:rsidRDefault="00141944">
      <w:pPr>
        <w:pStyle w:val="2"/>
      </w:pPr>
      <w:bookmarkStart w:id="5" w:name="_Toc124163023"/>
      <w:r>
        <w:t>Схема взаимодействия компонентов ПО</w:t>
      </w:r>
      <w:bookmarkEnd w:id="5"/>
    </w:p>
    <w:p w14:paraId="71D3EBF1" w14:textId="77777777" w:rsidR="007144C3" w:rsidRDefault="00141944">
      <w:pPr>
        <w:ind w:firstLine="567"/>
      </w:pPr>
      <w:r>
        <w:t>Данная схема является наглядной для понимания взаимосвязей между компонентами, включая очередность процессов, и является дополнением к схеме в разделе 2.</w:t>
      </w:r>
    </w:p>
    <w:p w14:paraId="29D6B04F" w14:textId="796E5166" w:rsidR="007144C3" w:rsidRDefault="00141944">
      <w:pPr>
        <w:ind w:left="-426"/>
        <w:jc w:val="center"/>
      </w:pPr>
      <w:r w:rsidRPr="23A7E916">
        <w:rPr>
          <w:rStyle w:val="afff4"/>
        </w:rPr>
        <w:t xml:space="preserve"> </w:t>
      </w:r>
    </w:p>
    <w:p w14:paraId="3461D779" w14:textId="76BEFDF1" w:rsidR="007144C3" w:rsidRDefault="3948267F" w:rsidP="23A7E916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6C5E918" wp14:editId="77ED0BB0">
            <wp:extent cx="2807970" cy="4011386"/>
            <wp:effectExtent l="0" t="0" r="0" b="0"/>
            <wp:docPr id="549720421" name="Рисунок 54972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0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7144C3" w:rsidRDefault="007144C3">
      <w:pPr>
        <w:rPr>
          <w:rFonts w:cs="Arial"/>
        </w:rPr>
      </w:pPr>
    </w:p>
    <w:p w14:paraId="0FB78278" w14:textId="77777777" w:rsidR="007144C3" w:rsidRDefault="007144C3">
      <w:pPr>
        <w:rPr>
          <w:rFonts w:cs="Arial"/>
        </w:rPr>
      </w:pPr>
    </w:p>
    <w:p w14:paraId="1FC39945" w14:textId="77777777" w:rsidR="007144C3" w:rsidRDefault="007144C3">
      <w:pPr>
        <w:rPr>
          <w:rFonts w:cs="Arial"/>
        </w:rPr>
      </w:pPr>
    </w:p>
    <w:p w14:paraId="25A68BBB" w14:textId="77777777" w:rsidR="007144C3" w:rsidRDefault="00141944">
      <w:pPr>
        <w:rPr>
          <w:rFonts w:cs="Arial"/>
        </w:rPr>
      </w:pPr>
      <w:r>
        <w:rPr>
          <w:rFonts w:cs="Arial"/>
          <w:szCs w:val="24"/>
        </w:rPr>
        <w:t>Описание компонентов схемы:</w:t>
      </w:r>
    </w:p>
    <w:p w14:paraId="5B5311FB" w14:textId="77777777" w:rsidR="007144C3" w:rsidRDefault="00141944">
      <w:pPr>
        <w:pStyle w:val="ae"/>
        <w:numPr>
          <w:ilvl w:val="0"/>
          <w:numId w:val="7"/>
        </w:numPr>
      </w:pPr>
      <w:r>
        <w:t xml:space="preserve">SPA – </w:t>
      </w:r>
      <w:proofErr w:type="spellStart"/>
      <w:r>
        <w:t>frontend</w:t>
      </w:r>
      <w:proofErr w:type="spellEnd"/>
      <w:r>
        <w:t xml:space="preserve"> системы, с которым взаимодействуют пользователи/администраторы системы</w:t>
      </w:r>
    </w:p>
    <w:p w14:paraId="65632FEE" w14:textId="77777777" w:rsidR="007144C3" w:rsidRDefault="00141944">
      <w:pPr>
        <w:pStyle w:val="ae"/>
        <w:numPr>
          <w:ilvl w:val="0"/>
          <w:numId w:val="7"/>
        </w:numPr>
      </w:pPr>
      <w:r>
        <w:rPr>
          <w:lang w:val="en-US"/>
        </w:rPr>
        <w:t>API</w:t>
      </w:r>
      <w:r w:rsidRPr="00DB2109">
        <w:t xml:space="preserve"> приложения, разделяющееся на</w:t>
      </w:r>
      <w:r>
        <w:t xml:space="preserve"> 2 модуля:</w:t>
      </w:r>
    </w:p>
    <w:p w14:paraId="5CD832F5" w14:textId="77777777" w:rsidR="007144C3" w:rsidRDefault="00141944">
      <w:pPr>
        <w:pStyle w:val="ae"/>
        <w:numPr>
          <w:ilvl w:val="1"/>
          <w:numId w:val="7"/>
        </w:numPr>
      </w:pPr>
      <w:proofErr w:type="spellStart"/>
      <w:r>
        <w:t>Admin</w:t>
      </w:r>
      <w:proofErr w:type="spellEnd"/>
      <w:r>
        <w:t xml:space="preserve"> API</w:t>
      </w:r>
    </w:p>
    <w:p w14:paraId="1B8C5D9B" w14:textId="77777777" w:rsidR="007144C3" w:rsidRDefault="00141944">
      <w:pPr>
        <w:pStyle w:val="ae"/>
        <w:numPr>
          <w:ilvl w:val="1"/>
          <w:numId w:val="7"/>
        </w:numPr>
      </w:pPr>
      <w:proofErr w:type="spellStart"/>
      <w:r>
        <w:t>Site</w:t>
      </w:r>
      <w:proofErr w:type="spellEnd"/>
      <w:r>
        <w:t xml:space="preserve"> API </w:t>
      </w:r>
    </w:p>
    <w:p w14:paraId="5ABB1B4D" w14:textId="1045BF86" w:rsidR="007144C3" w:rsidRDefault="00141944">
      <w:pPr>
        <w:pStyle w:val="ae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  <w:lang w:val="en-US"/>
        </w:rPr>
        <w:t>Queue</w:t>
      </w:r>
      <w:r>
        <w:rPr>
          <w:color w:val="000000" w:themeColor="text1"/>
        </w:rPr>
        <w:t xml:space="preserve"> – управление и обработка очереди задач </w:t>
      </w:r>
      <w:proofErr w:type="spellStart"/>
      <w:r>
        <w:rPr>
          <w:color w:val="000000" w:themeColor="text1"/>
        </w:rPr>
        <w:t>RabbitMQ</w:t>
      </w:r>
      <w:proofErr w:type="spellEnd"/>
    </w:p>
    <w:p w14:paraId="72776242" w14:textId="77777777" w:rsidR="007144C3" w:rsidRPr="00DB2109" w:rsidRDefault="00141944">
      <w:pPr>
        <w:pStyle w:val="ae"/>
        <w:numPr>
          <w:ilvl w:val="0"/>
          <w:numId w:val="7"/>
        </w:numPr>
      </w:pPr>
      <w:r>
        <w:rPr>
          <w:lang w:val="en-US"/>
        </w:rPr>
        <w:t>Database</w:t>
      </w:r>
      <w:r>
        <w:t xml:space="preserve"> – база данных </w:t>
      </w:r>
      <w:r>
        <w:rPr>
          <w:lang w:val="en-US"/>
        </w:rPr>
        <w:t>PostgreSQL</w:t>
      </w:r>
      <w:r>
        <w:t xml:space="preserve">: </w:t>
      </w:r>
      <w:r w:rsidRPr="00DB2109">
        <w:t>основная база данных платформы, хранит резюме, компании, которые предоставляют резюме, пользователей, данные для управления ролями и т.д.</w:t>
      </w:r>
    </w:p>
    <w:p w14:paraId="0562CB0E" w14:textId="77777777" w:rsidR="007144C3" w:rsidRDefault="007144C3"/>
    <w:p w14:paraId="34CE0A41" w14:textId="77777777" w:rsidR="007144C3" w:rsidRDefault="007144C3"/>
    <w:p w14:paraId="2946DB82" w14:textId="23BDE812" w:rsidR="007144C3" w:rsidRDefault="1C272C81" w:rsidP="7A148DF6">
      <w:pPr>
        <w:pStyle w:val="2"/>
      </w:pPr>
      <w:bookmarkStart w:id="6" w:name="_Toc124163024"/>
      <w:r>
        <w:t>Масштабирование ПО</w:t>
      </w:r>
      <w:bookmarkEnd w:id="6"/>
    </w:p>
    <w:p w14:paraId="18DA7049" w14:textId="589C6014" w:rsidR="007144C3" w:rsidRDefault="35C9426C">
      <w:pPr>
        <w:rPr>
          <w:color w:val="000000" w:themeColor="text1"/>
        </w:rPr>
      </w:pPr>
      <w:r>
        <w:rPr>
          <w:color w:val="000000" w:themeColor="text1"/>
        </w:rPr>
        <w:t xml:space="preserve">Масштабирование </w:t>
      </w:r>
      <w:r w:rsidR="79E8A852">
        <w:rPr>
          <w:color w:val="000000" w:themeColor="text1"/>
        </w:rPr>
        <w:t>ПО</w:t>
      </w:r>
      <w:r>
        <w:rPr>
          <w:color w:val="000000" w:themeColor="text1"/>
        </w:rPr>
        <w:t xml:space="preserve"> осуществляется </w:t>
      </w:r>
      <w:r w:rsidR="5B20AF38">
        <w:rPr>
          <w:color w:val="000000" w:themeColor="text1"/>
        </w:rPr>
        <w:t>двумя</w:t>
      </w:r>
      <w:r>
        <w:rPr>
          <w:color w:val="000000" w:themeColor="text1"/>
        </w:rPr>
        <w:t xml:space="preserve"> способами:</w:t>
      </w:r>
    </w:p>
    <w:p w14:paraId="198A65F5" w14:textId="51123021" w:rsidR="007144C3" w:rsidRDefault="2425C972">
      <w:pPr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 xml:space="preserve">добавление резервных </w:t>
      </w:r>
      <w:r w:rsidR="1CAF96D5">
        <w:rPr>
          <w:color w:val="000000" w:themeColor="text1"/>
        </w:rPr>
        <w:t>узлов</w:t>
      </w:r>
      <w:r>
        <w:rPr>
          <w:color w:val="000000" w:themeColor="text1"/>
        </w:rPr>
        <w:t xml:space="preserve"> для основных компонентов;</w:t>
      </w:r>
    </w:p>
    <w:p w14:paraId="7E88C2D0" w14:textId="75535E4E" w:rsidR="007144C3" w:rsidRDefault="319008E0">
      <w:pPr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у</w:t>
      </w:r>
      <w:r w:rsidR="2425C972">
        <w:rPr>
          <w:color w:val="000000" w:themeColor="text1"/>
        </w:rPr>
        <w:t xml:space="preserve">величение </w:t>
      </w:r>
      <w:r w:rsidR="084B0414">
        <w:rPr>
          <w:color w:val="000000" w:themeColor="text1"/>
        </w:rPr>
        <w:t xml:space="preserve">имеющихся </w:t>
      </w:r>
      <w:r w:rsidR="2425C972">
        <w:rPr>
          <w:color w:val="000000" w:themeColor="text1"/>
        </w:rPr>
        <w:t>ресурсов.</w:t>
      </w:r>
    </w:p>
    <w:p w14:paraId="5997CC1D" w14:textId="77777777" w:rsidR="007144C3" w:rsidRDefault="007144C3">
      <w:pPr>
        <w:ind w:firstLine="567"/>
        <w:rPr>
          <w:color w:val="000000" w:themeColor="text1"/>
        </w:rPr>
      </w:pPr>
    </w:p>
    <w:p w14:paraId="49C3E65E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>Добавление новых подсистем в ПО, а также новых узлов в систему происходит без остановки работы всей системы и потери полной ее функциональности.</w:t>
      </w:r>
    </w:p>
    <w:p w14:paraId="110FFD37" w14:textId="77777777" w:rsidR="007144C3" w:rsidRDefault="007144C3">
      <w:pPr>
        <w:ind w:firstLine="567"/>
        <w:rPr>
          <w:color w:val="auto"/>
        </w:rPr>
      </w:pPr>
    </w:p>
    <w:p w14:paraId="14D2E30B" w14:textId="3CFE072C" w:rsidR="007144C3" w:rsidRDefault="5E02C94F">
      <w:pPr>
        <w:ind w:firstLine="567"/>
        <w:rPr>
          <w:color w:val="auto"/>
        </w:rPr>
      </w:pPr>
      <w:r w:rsidRPr="7A148DF6">
        <w:rPr>
          <w:color w:val="auto"/>
        </w:rPr>
        <w:t xml:space="preserve">Обеспечивается </w:t>
      </w:r>
      <w:r w:rsidR="6D5FE211" w:rsidRPr="7A148DF6">
        <w:rPr>
          <w:color w:val="auto"/>
        </w:rPr>
        <w:t xml:space="preserve">оптимальная </w:t>
      </w:r>
      <w:r w:rsidRPr="7A148DF6">
        <w:rPr>
          <w:color w:val="auto"/>
        </w:rPr>
        <w:t>производительность</w:t>
      </w:r>
      <w:r w:rsidR="226321BB" w:rsidRPr="7A148DF6">
        <w:rPr>
          <w:color w:val="auto"/>
        </w:rPr>
        <w:t xml:space="preserve"> во время </w:t>
      </w:r>
      <w:proofErr w:type="spellStart"/>
      <w:r w:rsidR="6F762DB0" w:rsidRPr="7A148DF6">
        <w:rPr>
          <w:color w:val="auto"/>
        </w:rPr>
        <w:t>нагрузки</w:t>
      </w:r>
      <w:r w:rsidRPr="7A148DF6">
        <w:rPr>
          <w:color w:val="auto"/>
        </w:rPr>
        <w:t>при</w:t>
      </w:r>
      <w:proofErr w:type="spellEnd"/>
      <w:r w:rsidRPr="7A148DF6">
        <w:rPr>
          <w:color w:val="auto"/>
        </w:rPr>
        <w:t xml:space="preserve"> следующих ресурсах:</w:t>
      </w:r>
    </w:p>
    <w:p w14:paraId="12BF073E" w14:textId="77777777" w:rsidR="007144C3" w:rsidRDefault="00141944">
      <w:pPr>
        <w:pStyle w:val="ae"/>
        <w:numPr>
          <w:ilvl w:val="0"/>
          <w:numId w:val="13"/>
        </w:numPr>
        <w:rPr>
          <w:color w:val="auto"/>
        </w:rPr>
      </w:pPr>
      <w:r>
        <w:rPr>
          <w:color w:val="auto"/>
          <w:lang w:val="en-US"/>
        </w:rPr>
        <w:lastRenderedPageBreak/>
        <w:t>CPU</w:t>
      </w:r>
      <w:r>
        <w:rPr>
          <w:color w:val="auto"/>
        </w:rPr>
        <w:t xml:space="preserve"> – 976 </w:t>
      </w:r>
      <w:proofErr w:type="gramStart"/>
      <w:r>
        <w:rPr>
          <w:color w:val="auto"/>
          <w:lang w:val="en-US"/>
        </w:rPr>
        <w:t>vCPU</w:t>
      </w:r>
      <w:r>
        <w:rPr>
          <w:color w:val="auto"/>
        </w:rPr>
        <w:t>;</w:t>
      </w:r>
      <w:proofErr w:type="gramEnd"/>
    </w:p>
    <w:p w14:paraId="4A857A95" w14:textId="77777777" w:rsidR="007144C3" w:rsidRDefault="00141944">
      <w:pPr>
        <w:pStyle w:val="ae"/>
        <w:numPr>
          <w:ilvl w:val="0"/>
          <w:numId w:val="13"/>
        </w:numPr>
        <w:rPr>
          <w:color w:val="auto"/>
        </w:rPr>
      </w:pPr>
      <w:r>
        <w:rPr>
          <w:color w:val="auto"/>
          <w:lang w:val="en-US"/>
        </w:rPr>
        <w:t>RAM</w:t>
      </w:r>
      <w:r>
        <w:rPr>
          <w:color w:val="auto"/>
        </w:rPr>
        <w:t xml:space="preserve"> – 1 456 </w:t>
      </w:r>
      <w:proofErr w:type="gramStart"/>
      <w:r>
        <w:rPr>
          <w:color w:val="auto"/>
          <w:lang w:val="en-US"/>
        </w:rPr>
        <w:t>Gb</w:t>
      </w:r>
      <w:r>
        <w:rPr>
          <w:color w:val="auto"/>
        </w:rPr>
        <w:t>;</w:t>
      </w:r>
      <w:proofErr w:type="gramEnd"/>
    </w:p>
    <w:p w14:paraId="5C8B8DEC" w14:textId="77777777" w:rsidR="007144C3" w:rsidRDefault="35C9426C">
      <w:pPr>
        <w:pStyle w:val="ae"/>
        <w:numPr>
          <w:ilvl w:val="0"/>
          <w:numId w:val="13"/>
        </w:numPr>
        <w:rPr>
          <w:color w:val="auto"/>
        </w:rPr>
      </w:pPr>
      <w:r>
        <w:rPr>
          <w:color w:val="auto"/>
          <w:lang w:val="en-US"/>
        </w:rPr>
        <w:t>HDD</w:t>
      </w:r>
      <w:r>
        <w:rPr>
          <w:color w:val="auto"/>
        </w:rPr>
        <w:t xml:space="preserve"> – 20 </w:t>
      </w:r>
      <w:r>
        <w:rPr>
          <w:color w:val="auto"/>
          <w:lang w:val="en-US"/>
        </w:rPr>
        <w:t>Gb</w:t>
      </w:r>
      <w:r>
        <w:rPr>
          <w:color w:val="auto"/>
        </w:rPr>
        <w:t>.</w:t>
      </w:r>
    </w:p>
    <w:p w14:paraId="3FE9F23F" w14:textId="77777777" w:rsidR="007144C3" w:rsidRDefault="007144C3" w:rsidP="35C9426C">
      <w:pPr>
        <w:rPr>
          <w:color w:val="auto"/>
        </w:rPr>
      </w:pPr>
    </w:p>
    <w:p w14:paraId="1F72F646" w14:textId="77777777" w:rsidR="007144C3" w:rsidRDefault="007144C3">
      <w:pPr>
        <w:sectPr w:rsidR="007144C3">
          <w:pgSz w:w="11906" w:h="16838"/>
          <w:pgMar w:top="1134" w:right="851" w:bottom="1134" w:left="936" w:header="0" w:footer="113" w:gutter="0"/>
          <w:cols w:space="708"/>
          <w:docGrid w:linePitch="360"/>
        </w:sectPr>
      </w:pPr>
    </w:p>
    <w:p w14:paraId="697A5B31" w14:textId="77777777" w:rsidR="007144C3" w:rsidRDefault="00141944">
      <w:pPr>
        <w:pStyle w:val="2"/>
        <w:spacing w:after="200"/>
        <w:ind w:left="576" w:hanging="576"/>
      </w:pPr>
      <w:bookmarkStart w:id="7" w:name="_Toc124163025"/>
      <w:r>
        <w:lastRenderedPageBreak/>
        <w:t>Схема развертывания</w:t>
      </w:r>
      <w:bookmarkEnd w:id="7"/>
    </w:p>
    <w:p w14:paraId="08CE6F91" w14:textId="19A6A3CC" w:rsidR="007144C3" w:rsidRDefault="1B36177F">
      <w:pPr>
        <w:jc w:val="center"/>
      </w:pPr>
      <w:r>
        <w:rPr>
          <w:noProof/>
        </w:rPr>
        <w:drawing>
          <wp:inline distT="0" distB="0" distL="0" distR="0" wp14:anchorId="60EFC430" wp14:editId="30FA4702">
            <wp:extent cx="2352675" cy="4572000"/>
            <wp:effectExtent l="0" t="0" r="0" b="0"/>
            <wp:docPr id="1643079991" name="Picture 164307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CEAD" w14:textId="102FE491" w:rsidR="007144C3" w:rsidRDefault="007144C3" w:rsidP="322686CA">
      <w:pPr>
        <w:jc w:val="center"/>
        <w:sectPr w:rsidR="007144C3">
          <w:pgSz w:w="16838" w:h="11906" w:orient="landscape"/>
          <w:pgMar w:top="936" w:right="1134" w:bottom="851" w:left="1134" w:header="0" w:footer="170" w:gutter="0"/>
          <w:cols w:space="708"/>
          <w:docGrid w:linePitch="360"/>
        </w:sectPr>
      </w:pPr>
    </w:p>
    <w:p w14:paraId="3FC77F2A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lastRenderedPageBreak/>
        <w:t>На схеме развертывания представлено взаимодействие клиентской части с серверной:</w:t>
      </w:r>
    </w:p>
    <w:p w14:paraId="3AC70FE3" w14:textId="05A6C879" w:rsidR="007144C3" w:rsidRDefault="00141944">
      <w:pPr>
        <w:pStyle w:val="ae"/>
        <w:numPr>
          <w:ilvl w:val="0"/>
          <w:numId w:val="21"/>
        </w:numPr>
        <w:rPr>
          <w:color w:val="FF0000"/>
        </w:rPr>
      </w:pPr>
      <w:r w:rsidRPr="23A7E916">
        <w:rPr>
          <w:color w:val="auto"/>
        </w:rPr>
        <w:t>User/</w:t>
      </w:r>
      <w:proofErr w:type="spellStart"/>
      <w:r w:rsidRPr="23A7E916">
        <w:rPr>
          <w:color w:val="auto"/>
        </w:rPr>
        <w:t>Admin</w:t>
      </w:r>
      <w:proofErr w:type="spellEnd"/>
      <w:r w:rsidRPr="23A7E916">
        <w:rPr>
          <w:color w:val="auto"/>
        </w:rPr>
        <w:t xml:space="preserve"> </w:t>
      </w:r>
      <w:proofErr w:type="spellStart"/>
      <w:r w:rsidRPr="23A7E916">
        <w:rPr>
          <w:color w:val="auto"/>
        </w:rPr>
        <w:t>Workstation</w:t>
      </w:r>
      <w:proofErr w:type="spellEnd"/>
      <w:r w:rsidRPr="23A7E916">
        <w:rPr>
          <w:color w:val="auto"/>
        </w:rPr>
        <w:t xml:space="preserve"> – устройство, при помощи которого имеется возможность выйти в сеть «Интернет» для доступа к ПО «</w:t>
      </w:r>
      <w:proofErr w:type="spellStart"/>
      <w:r w:rsidRPr="23A7E916">
        <w:rPr>
          <w:color w:val="auto"/>
        </w:rPr>
        <w:t>DevStore</w:t>
      </w:r>
      <w:proofErr w:type="spellEnd"/>
      <w:r w:rsidRPr="23A7E916">
        <w:rPr>
          <w:color w:val="auto"/>
        </w:rPr>
        <w:t>»</w:t>
      </w:r>
    </w:p>
    <w:p w14:paraId="75278DD4" w14:textId="4B78E683" w:rsidR="630446CD" w:rsidRDefault="630446CD" w:rsidP="23A7E916">
      <w:pPr>
        <w:pStyle w:val="ae"/>
        <w:numPr>
          <w:ilvl w:val="0"/>
          <w:numId w:val="21"/>
        </w:numPr>
        <w:rPr>
          <w:color w:val="auto"/>
        </w:rPr>
      </w:pPr>
      <w:proofErr w:type="spellStart"/>
      <w:r w:rsidRPr="583F27CF">
        <w:rPr>
          <w:color w:val="auto"/>
        </w:rPr>
        <w:t>Frontend</w:t>
      </w:r>
      <w:proofErr w:type="spellEnd"/>
      <w:r w:rsidRPr="583F27CF">
        <w:rPr>
          <w:color w:val="auto"/>
        </w:rPr>
        <w:t xml:space="preserve"> – </w:t>
      </w:r>
      <w:proofErr w:type="spellStart"/>
      <w:r w:rsidRPr="583F27CF">
        <w:rPr>
          <w:color w:val="auto"/>
        </w:rPr>
        <w:t>web</w:t>
      </w:r>
      <w:proofErr w:type="spellEnd"/>
      <w:r w:rsidRPr="583F27CF">
        <w:rPr>
          <w:color w:val="auto"/>
        </w:rPr>
        <w:t xml:space="preserve">-приложение, с которым взаимодействует </w:t>
      </w:r>
      <w:r w:rsidR="51651517" w:rsidRPr="583F27CF">
        <w:rPr>
          <w:color w:val="auto"/>
        </w:rPr>
        <w:t>администратор/пользователь</w:t>
      </w:r>
    </w:p>
    <w:p w14:paraId="5620744F" w14:textId="67B4F3FC" w:rsidR="007144C3" w:rsidRDefault="55E60A2D">
      <w:pPr>
        <w:pStyle w:val="ae"/>
        <w:numPr>
          <w:ilvl w:val="0"/>
          <w:numId w:val="21"/>
        </w:numPr>
        <w:rPr>
          <w:color w:val="FF0000"/>
        </w:rPr>
      </w:pPr>
      <w:r w:rsidRPr="583F27CF">
        <w:rPr>
          <w:color w:val="auto"/>
        </w:rPr>
        <w:t>К</w:t>
      </w:r>
      <w:r w:rsidR="43A87F39" w:rsidRPr="583F27CF">
        <w:rPr>
          <w:color w:val="auto"/>
        </w:rPr>
        <w:t xml:space="preserve">ластер </w:t>
      </w:r>
      <w:proofErr w:type="spellStart"/>
      <w:r w:rsidR="43A87F39" w:rsidRPr="583F27CF">
        <w:rPr>
          <w:color w:val="auto"/>
        </w:rPr>
        <w:t>Kubernetes</w:t>
      </w:r>
      <w:proofErr w:type="spellEnd"/>
      <w:r w:rsidR="21912B81" w:rsidRPr="583F27CF">
        <w:rPr>
          <w:color w:val="auto"/>
        </w:rPr>
        <w:t xml:space="preserve">, который, </w:t>
      </w:r>
      <w:r w:rsidR="3A8ED25A" w:rsidRPr="583F27CF">
        <w:rPr>
          <w:color w:val="auto"/>
        </w:rPr>
        <w:t xml:space="preserve">предназначен для </w:t>
      </w:r>
      <w:proofErr w:type="spellStart"/>
      <w:r w:rsidR="3A8ED25A" w:rsidRPr="583F27CF">
        <w:rPr>
          <w:color w:val="auto"/>
        </w:rPr>
        <w:t>орекстровки</w:t>
      </w:r>
      <w:proofErr w:type="spellEnd"/>
      <w:r w:rsidR="3A8ED25A" w:rsidRPr="583F27CF">
        <w:rPr>
          <w:color w:val="auto"/>
        </w:rPr>
        <w:t xml:space="preserve"> </w:t>
      </w:r>
      <w:proofErr w:type="spellStart"/>
      <w:r w:rsidR="3A8ED25A" w:rsidRPr="583F27CF">
        <w:rPr>
          <w:color w:val="auto"/>
        </w:rPr>
        <w:t>docker</w:t>
      </w:r>
      <w:proofErr w:type="spellEnd"/>
      <w:r w:rsidR="3A8ED25A" w:rsidRPr="583F27CF">
        <w:rPr>
          <w:color w:val="auto"/>
        </w:rPr>
        <w:t>-контейнеров,</w:t>
      </w:r>
      <w:r w:rsidR="21912B81" w:rsidRPr="583F27CF">
        <w:rPr>
          <w:color w:val="auto"/>
        </w:rPr>
        <w:t xml:space="preserve"> н</w:t>
      </w:r>
      <w:r w:rsidR="65D03102" w:rsidRPr="583F27CF">
        <w:rPr>
          <w:color w:val="auto"/>
        </w:rPr>
        <w:t>е</w:t>
      </w:r>
      <w:r w:rsidR="593D80C4" w:rsidRPr="583F27CF">
        <w:rPr>
          <w:color w:val="auto"/>
        </w:rPr>
        <w:t>обходимы</w:t>
      </w:r>
      <w:r w:rsidR="6BFE6D62" w:rsidRPr="583F27CF">
        <w:rPr>
          <w:color w:val="auto"/>
        </w:rPr>
        <w:t>х</w:t>
      </w:r>
      <w:r w:rsidR="593D80C4" w:rsidRPr="583F27CF">
        <w:rPr>
          <w:color w:val="auto"/>
        </w:rPr>
        <w:t xml:space="preserve"> для функционирования</w:t>
      </w:r>
      <w:r w:rsidR="65D03102" w:rsidRPr="583F27CF">
        <w:rPr>
          <w:color w:val="auto"/>
        </w:rPr>
        <w:t xml:space="preserve"> ПО «</w:t>
      </w:r>
      <w:proofErr w:type="spellStart"/>
      <w:r w:rsidR="65D03102" w:rsidRPr="583F27CF">
        <w:rPr>
          <w:color w:val="auto"/>
        </w:rPr>
        <w:t>DevStore</w:t>
      </w:r>
      <w:proofErr w:type="spellEnd"/>
      <w:r w:rsidR="65D03102" w:rsidRPr="583F27CF">
        <w:rPr>
          <w:color w:val="auto"/>
        </w:rPr>
        <w:t>»</w:t>
      </w:r>
    </w:p>
    <w:p w14:paraId="29E42E95" w14:textId="6D96CBC2" w:rsidR="768F70DD" w:rsidRDefault="768F70DD" w:rsidP="583F27CF">
      <w:pPr>
        <w:pStyle w:val="ae"/>
        <w:numPr>
          <w:ilvl w:val="0"/>
          <w:numId w:val="21"/>
        </w:numPr>
        <w:rPr>
          <w:color w:val="auto"/>
        </w:rPr>
      </w:pPr>
      <w:proofErr w:type="spellStart"/>
      <w:r w:rsidRPr="583F27CF">
        <w:rPr>
          <w:color w:val="auto"/>
        </w:rPr>
        <w:t>PostgreSQL</w:t>
      </w:r>
      <w:proofErr w:type="spellEnd"/>
      <w:r w:rsidRPr="583F27CF">
        <w:rPr>
          <w:color w:val="auto"/>
        </w:rPr>
        <w:t xml:space="preserve"> - СУБД, предназначенная для организации</w:t>
      </w:r>
      <w:r w:rsidR="057CB232" w:rsidRPr="583F27CF">
        <w:rPr>
          <w:color w:val="auto"/>
        </w:rPr>
        <w:t xml:space="preserve"> гибкого доступа к БД ПО “</w:t>
      </w:r>
      <w:proofErr w:type="spellStart"/>
      <w:r w:rsidR="057CB232" w:rsidRPr="583F27CF">
        <w:rPr>
          <w:color w:val="auto"/>
        </w:rPr>
        <w:t>DevStore</w:t>
      </w:r>
      <w:proofErr w:type="spellEnd"/>
      <w:r w:rsidR="057CB232" w:rsidRPr="583F27CF">
        <w:rPr>
          <w:color w:val="auto"/>
        </w:rPr>
        <w:t>”</w:t>
      </w:r>
    </w:p>
    <w:p w14:paraId="6BB9E253" w14:textId="77777777" w:rsidR="007144C3" w:rsidRDefault="007144C3">
      <w:pPr>
        <w:rPr>
          <w:color w:val="FF0000"/>
        </w:rPr>
      </w:pPr>
    </w:p>
    <w:p w14:paraId="22F12E89" w14:textId="62740600" w:rsidR="007144C3" w:rsidRDefault="00141944">
      <w:pPr>
        <w:ind w:firstLine="567"/>
        <w:rPr>
          <w:color w:val="auto"/>
        </w:rPr>
      </w:pPr>
      <w:r w:rsidRPr="583F27CF">
        <w:rPr>
          <w:color w:val="auto"/>
        </w:rPr>
        <w:t xml:space="preserve">Взаимодействие между узлами происходит по протоколу </w:t>
      </w:r>
      <w:proofErr w:type="spellStart"/>
      <w:r w:rsidRPr="583F27CF">
        <w:rPr>
          <w:color w:val="auto"/>
        </w:rPr>
        <w:t>http</w:t>
      </w:r>
      <w:r w:rsidR="17A8111A" w:rsidRPr="583F27CF">
        <w:rPr>
          <w:color w:val="auto"/>
        </w:rPr>
        <w:t>s</w:t>
      </w:r>
      <w:proofErr w:type="spellEnd"/>
      <w:r w:rsidRPr="583F27CF">
        <w:rPr>
          <w:color w:val="auto"/>
        </w:rPr>
        <w:t>.</w:t>
      </w:r>
    </w:p>
    <w:p w14:paraId="23DE523C" w14:textId="77777777" w:rsidR="007144C3" w:rsidRDefault="007144C3">
      <w:pPr>
        <w:rPr>
          <w:color w:val="auto"/>
        </w:rPr>
      </w:pPr>
    </w:p>
    <w:p w14:paraId="52E56223" w14:textId="77777777" w:rsidR="007144C3" w:rsidRDefault="007144C3">
      <w:pPr>
        <w:rPr>
          <w:color w:val="FF0000"/>
        </w:rPr>
      </w:pPr>
    </w:p>
    <w:p w14:paraId="5FDCAE3E" w14:textId="50C97641" w:rsidR="007144C3" w:rsidRDefault="2425C972" w:rsidP="2425C972">
      <w:pPr>
        <w:pStyle w:val="2"/>
        <w:spacing w:after="0"/>
      </w:pPr>
      <w:bookmarkStart w:id="8" w:name="_Toc124163026"/>
      <w:r>
        <w:t xml:space="preserve">Стандартное ПО, устанавливаемое </w:t>
      </w:r>
      <w:r w:rsidR="433F887E">
        <w:t xml:space="preserve">для развертывания </w:t>
      </w:r>
      <w:proofErr w:type="spellStart"/>
      <w:r w:rsidR="433F887E">
        <w:t>DevStore</w:t>
      </w:r>
      <w:bookmarkEnd w:id="8"/>
      <w:proofErr w:type="spellEnd"/>
    </w:p>
    <w:p w14:paraId="7A3BF457" w14:textId="7EEEBBBD" w:rsidR="007144C3" w:rsidRDefault="2425C972">
      <w:pPr>
        <w:ind w:firstLine="567"/>
      </w:pPr>
      <w:r>
        <w:t>Для установки используются последние стабильные версии (</w:t>
      </w:r>
      <w:r>
        <w:rPr>
          <w:lang w:val="en-US"/>
        </w:rPr>
        <w:t>stable</w:t>
      </w:r>
      <w:r>
        <w:t>). В дальнейшем осуществляется их обновление по договоренности. Ниже приведен список</w:t>
      </w:r>
      <w:r w:rsidR="58284D61">
        <w:t xml:space="preserve"> стандартно устанавливаемого</w:t>
      </w:r>
      <w:r>
        <w:t xml:space="preserve"> ПО, </w:t>
      </w:r>
      <w:r w:rsidR="01F08C3D">
        <w:t>необходимого для развертывания ПО “</w:t>
      </w:r>
      <w:proofErr w:type="spellStart"/>
      <w:r w:rsidR="01F08C3D">
        <w:t>DevStore</w:t>
      </w:r>
      <w:proofErr w:type="spellEnd"/>
      <w:r w:rsidR="01F08C3D">
        <w:t>”</w:t>
      </w:r>
      <w:r>
        <w:t>:</w:t>
      </w:r>
    </w:p>
    <w:p w14:paraId="22C71561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r>
        <w:rPr>
          <w:color w:val="auto"/>
          <w:lang w:val="en-US"/>
        </w:rPr>
        <w:t>less</w:t>
      </w:r>
    </w:p>
    <w:p w14:paraId="52B8FBD7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strace</w:t>
      </w:r>
      <w:proofErr w:type="spellEnd"/>
    </w:p>
    <w:p w14:paraId="09E9E5B5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sudo</w:t>
      </w:r>
      <w:proofErr w:type="spellEnd"/>
    </w:p>
    <w:p w14:paraId="69551E39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r>
        <w:rPr>
          <w:color w:val="auto"/>
          <w:lang w:val="en-US"/>
        </w:rPr>
        <w:t>bind</w:t>
      </w:r>
      <w:r>
        <w:rPr>
          <w:color w:val="auto"/>
        </w:rPr>
        <w:t xml:space="preserve"> </w:t>
      </w:r>
      <w:r>
        <w:rPr>
          <w:color w:val="auto"/>
          <w:lang w:val="en-US"/>
        </w:rPr>
        <w:t>utilities</w:t>
      </w:r>
    </w:p>
    <w:p w14:paraId="63D546C1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mailx</w:t>
      </w:r>
      <w:proofErr w:type="spellEnd"/>
    </w:p>
    <w:p w14:paraId="5766A0C4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vixie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  <w:lang w:val="en-US"/>
        </w:rPr>
        <w:t>cron</w:t>
      </w:r>
      <w:proofErr w:type="spellEnd"/>
    </w:p>
    <w:p w14:paraId="52BA3069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r>
        <w:rPr>
          <w:color w:val="auto"/>
          <w:lang w:val="en-US"/>
        </w:rPr>
        <w:t>iptables</w:t>
      </w:r>
    </w:p>
    <w:p w14:paraId="358AAF74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openssh</w:t>
      </w:r>
      <w:proofErr w:type="spellEnd"/>
      <w:r>
        <w:rPr>
          <w:color w:val="auto"/>
        </w:rPr>
        <w:t xml:space="preserve"> </w:t>
      </w:r>
      <w:r>
        <w:rPr>
          <w:color w:val="auto"/>
          <w:lang w:val="en-US"/>
        </w:rPr>
        <w:t>clients</w:t>
      </w:r>
    </w:p>
    <w:p w14:paraId="090BC73B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openssh</w:t>
      </w:r>
      <w:proofErr w:type="spellEnd"/>
      <w:r>
        <w:rPr>
          <w:color w:val="auto"/>
        </w:rPr>
        <w:t xml:space="preserve"> </w:t>
      </w:r>
      <w:r>
        <w:rPr>
          <w:color w:val="auto"/>
          <w:lang w:val="en-US"/>
        </w:rPr>
        <w:t>server</w:t>
      </w:r>
    </w:p>
    <w:p w14:paraId="7E030A41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rsync</w:t>
      </w:r>
      <w:proofErr w:type="spellEnd"/>
    </w:p>
    <w:p w14:paraId="2EA63849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proofErr w:type="spellStart"/>
      <w:r>
        <w:rPr>
          <w:color w:val="auto"/>
          <w:lang w:val="en-US"/>
        </w:rPr>
        <w:t>monit</w:t>
      </w:r>
      <w:proofErr w:type="spellEnd"/>
    </w:p>
    <w:p w14:paraId="7E2B536A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r>
        <w:rPr>
          <w:color w:val="auto"/>
          <w:lang w:val="en-US"/>
        </w:rPr>
        <w:t>postfix</w:t>
      </w:r>
    </w:p>
    <w:p w14:paraId="31FC07FB" w14:textId="77777777" w:rsidR="007144C3" w:rsidRDefault="00141944">
      <w:pPr>
        <w:pStyle w:val="ae"/>
        <w:numPr>
          <w:ilvl w:val="0"/>
          <w:numId w:val="15"/>
        </w:numPr>
        <w:rPr>
          <w:color w:val="auto"/>
        </w:rPr>
      </w:pPr>
      <w:r>
        <w:rPr>
          <w:color w:val="auto"/>
          <w:lang w:val="en-US"/>
        </w:rPr>
        <w:t>vim</w:t>
      </w:r>
      <w:r>
        <w:rPr>
          <w:color w:val="auto"/>
        </w:rPr>
        <w:t xml:space="preserve"> </w:t>
      </w:r>
      <w:r>
        <w:rPr>
          <w:color w:val="auto"/>
          <w:lang w:val="en-US"/>
        </w:rPr>
        <w:t>enhanced</w:t>
      </w:r>
    </w:p>
    <w:p w14:paraId="00BBE3F3" w14:textId="77777777" w:rsidR="007144C3" w:rsidRDefault="00141944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elinks</w:t>
      </w:r>
      <w:proofErr w:type="spellEnd"/>
    </w:p>
    <w:p w14:paraId="06F93490" w14:textId="77777777" w:rsidR="007144C3" w:rsidRDefault="00141944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ImageMagick</w:t>
      </w:r>
      <w:proofErr w:type="spellEnd"/>
    </w:p>
    <w:p w14:paraId="0165BD3D" w14:textId="77777777" w:rsidR="007144C3" w:rsidRDefault="00141944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sysstat</w:t>
      </w:r>
      <w:proofErr w:type="spellEnd"/>
    </w:p>
    <w:p w14:paraId="42A57FE8" w14:textId="77777777" w:rsidR="007144C3" w:rsidRDefault="2425C972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wget</w:t>
      </w:r>
      <w:proofErr w:type="spellEnd"/>
    </w:p>
    <w:p w14:paraId="03319D0A" w14:textId="77777777" w:rsidR="007144C3" w:rsidRDefault="2425C972">
      <w:pPr>
        <w:pStyle w:val="ae"/>
        <w:numPr>
          <w:ilvl w:val="0"/>
          <w:numId w:val="15"/>
        </w:numPr>
        <w:rPr>
          <w:color w:val="auto"/>
          <w:lang w:val="en-US"/>
        </w:rPr>
      </w:pPr>
      <w:r>
        <w:rPr>
          <w:color w:val="auto"/>
          <w:lang w:val="en-US"/>
        </w:rPr>
        <w:t>zip</w:t>
      </w:r>
    </w:p>
    <w:p w14:paraId="5966D85B" w14:textId="77777777" w:rsidR="007144C3" w:rsidRDefault="2425C972">
      <w:pPr>
        <w:pStyle w:val="ae"/>
        <w:numPr>
          <w:ilvl w:val="0"/>
          <w:numId w:val="15"/>
        </w:numPr>
        <w:rPr>
          <w:color w:val="auto"/>
          <w:lang w:val="en-US"/>
        </w:rPr>
      </w:pPr>
      <w:r>
        <w:rPr>
          <w:color w:val="auto"/>
          <w:lang w:val="en-US"/>
        </w:rPr>
        <w:t>net tools</w:t>
      </w:r>
    </w:p>
    <w:p w14:paraId="671B1E5C" w14:textId="77777777" w:rsidR="007144C3" w:rsidRDefault="2425C972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lsof</w:t>
      </w:r>
      <w:proofErr w:type="spellEnd"/>
    </w:p>
    <w:p w14:paraId="56EC7D4A" w14:textId="77777777" w:rsidR="007144C3" w:rsidRDefault="2425C972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nrpe</w:t>
      </w:r>
      <w:proofErr w:type="spellEnd"/>
    </w:p>
    <w:p w14:paraId="6D5D8CB9" w14:textId="77777777" w:rsidR="007144C3" w:rsidRDefault="2425C972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postgresql</w:t>
      </w:r>
      <w:proofErr w:type="spellEnd"/>
      <w:r>
        <w:rPr>
          <w:color w:val="auto"/>
        </w:rPr>
        <w:t>10</w:t>
      </w:r>
    </w:p>
    <w:p w14:paraId="3FAF57B3" w14:textId="77777777" w:rsidR="007144C3" w:rsidRDefault="2425C972">
      <w:pPr>
        <w:pStyle w:val="ae"/>
        <w:numPr>
          <w:ilvl w:val="0"/>
          <w:numId w:val="15"/>
        </w:numPr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nagios</w:t>
      </w:r>
      <w:proofErr w:type="spellEnd"/>
      <w:r>
        <w:rPr>
          <w:color w:val="auto"/>
          <w:lang w:val="en-US"/>
        </w:rPr>
        <w:t xml:space="preserve"> plugins </w:t>
      </w:r>
      <w:proofErr w:type="spellStart"/>
      <w:r>
        <w:rPr>
          <w:color w:val="auto"/>
          <w:lang w:val="en-US"/>
        </w:rPr>
        <w:t>nrpe</w:t>
      </w:r>
      <w:proofErr w:type="spellEnd"/>
    </w:p>
    <w:p w14:paraId="4B5A86F4" w14:textId="77777777" w:rsidR="007144C3" w:rsidRDefault="2425C972">
      <w:pPr>
        <w:pStyle w:val="ae"/>
        <w:numPr>
          <w:ilvl w:val="0"/>
          <w:numId w:val="15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zabbix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</w:rPr>
        <w:t>agent</w:t>
      </w:r>
      <w:proofErr w:type="spellEnd"/>
    </w:p>
    <w:p w14:paraId="07547A01" w14:textId="77777777" w:rsidR="007144C3" w:rsidRDefault="007144C3">
      <w:pPr>
        <w:rPr>
          <w:color w:val="auto"/>
        </w:rPr>
      </w:pPr>
    </w:p>
    <w:p w14:paraId="03DE2BFA" w14:textId="77777777" w:rsidR="007144C3" w:rsidRDefault="2425C972">
      <w:pPr>
        <w:rPr>
          <w:color w:val="auto"/>
        </w:rPr>
      </w:pPr>
      <w:r>
        <w:rPr>
          <w:color w:val="auto"/>
        </w:rPr>
        <w:t>Дополнительно устанавливается (по умолчанию):</w:t>
      </w:r>
    </w:p>
    <w:p w14:paraId="7DAD72DF" w14:textId="713D41E1" w:rsidR="007144C3" w:rsidRDefault="35C9426C">
      <w:pPr>
        <w:pStyle w:val="ae"/>
        <w:numPr>
          <w:ilvl w:val="0"/>
          <w:numId w:val="20"/>
        </w:numPr>
        <w:rPr>
          <w:color w:val="auto"/>
        </w:rPr>
      </w:pPr>
      <w:r>
        <w:rPr>
          <w:color w:val="auto"/>
        </w:rPr>
        <w:lastRenderedPageBreak/>
        <w:t xml:space="preserve">PHP </w:t>
      </w:r>
      <w:r w:rsidR="5D64C481">
        <w:rPr>
          <w:color w:val="auto"/>
        </w:rPr>
        <w:t>7</w:t>
      </w:r>
    </w:p>
    <w:p w14:paraId="07459315" w14:textId="77777777" w:rsidR="007144C3" w:rsidRDefault="007144C3">
      <w:pPr>
        <w:rPr>
          <w:lang w:val="en-US"/>
        </w:rPr>
      </w:pPr>
    </w:p>
    <w:p w14:paraId="1BEC462C" w14:textId="77777777" w:rsidR="007144C3" w:rsidRDefault="2425C972">
      <w:pPr>
        <w:pStyle w:val="2"/>
        <w:spacing w:after="0"/>
        <w:ind w:left="576" w:hanging="576"/>
      </w:pPr>
      <w:bookmarkStart w:id="9" w:name="_Toc124163027"/>
      <w:r>
        <w:t>Дополнительно устанавливаемое ПО</w:t>
      </w:r>
      <w:bookmarkEnd w:id="9"/>
    </w:p>
    <w:p w14:paraId="6DFB9E20" w14:textId="5DEEA7AC" w:rsidR="007144C3" w:rsidRDefault="35C9426C" w:rsidP="2425C972">
      <w:pPr>
        <w:pStyle w:val="3"/>
        <w:spacing w:after="0"/>
      </w:pPr>
      <w:bookmarkStart w:id="10" w:name="_Toc124163028"/>
      <w:r>
        <w:t>Системн</w:t>
      </w:r>
      <w:r w:rsidR="6062EBB8">
        <w:t>о</w:t>
      </w:r>
      <w:r>
        <w:t>е</w:t>
      </w:r>
      <w:r w:rsidR="16676F82">
        <w:t xml:space="preserve"> ПО</w:t>
      </w:r>
      <w:bookmarkEnd w:id="10"/>
    </w:p>
    <w:p w14:paraId="2E0F072A" w14:textId="7393D94F" w:rsidR="007144C3" w:rsidRDefault="71F7A7F0" w:rsidP="01BE2E20">
      <w:pPr>
        <w:rPr>
          <w:color w:val="FF0000"/>
          <w:lang w:val="en-US"/>
        </w:rPr>
      </w:pPr>
      <w:proofErr w:type="spellStart"/>
      <w:r w:rsidRPr="01BE2E20">
        <w:rPr>
          <w:b/>
          <w:bCs/>
          <w:color w:val="auto"/>
          <w:lang w:val="en-US"/>
        </w:rPr>
        <w:t>Система</w:t>
      </w:r>
      <w:proofErr w:type="spellEnd"/>
      <w:r w:rsidRPr="01BE2E20">
        <w:rPr>
          <w:b/>
          <w:bCs/>
          <w:color w:val="auto"/>
          <w:lang w:val="en-US"/>
        </w:rPr>
        <w:t xml:space="preserve"> </w:t>
      </w:r>
      <w:proofErr w:type="spellStart"/>
      <w:r w:rsidRPr="01BE2E20">
        <w:rPr>
          <w:b/>
          <w:bCs/>
          <w:color w:val="auto"/>
          <w:lang w:val="en-US"/>
        </w:rPr>
        <w:t>управления</w:t>
      </w:r>
      <w:proofErr w:type="spellEnd"/>
      <w:r w:rsidRPr="01BE2E20">
        <w:rPr>
          <w:b/>
          <w:bCs/>
          <w:color w:val="auto"/>
          <w:lang w:val="en-US"/>
        </w:rPr>
        <w:t xml:space="preserve"> </w:t>
      </w:r>
      <w:proofErr w:type="spellStart"/>
      <w:r w:rsidRPr="01BE2E20">
        <w:rPr>
          <w:b/>
          <w:bCs/>
          <w:color w:val="auto"/>
          <w:lang w:val="en-US"/>
        </w:rPr>
        <w:t>репозиторием</w:t>
      </w:r>
      <w:proofErr w:type="spellEnd"/>
      <w:r w:rsidR="72561BF0" w:rsidRPr="01BE2E20">
        <w:rPr>
          <w:b/>
          <w:bCs/>
          <w:color w:val="auto"/>
          <w:lang w:val="en-US"/>
        </w:rPr>
        <w:t xml:space="preserve"> – </w:t>
      </w:r>
      <w:r w:rsidR="72561BF0" w:rsidRPr="01BE2E20">
        <w:rPr>
          <w:color w:val="auto"/>
          <w:lang w:val="en-US"/>
        </w:rPr>
        <w:t>Git</w:t>
      </w:r>
    </w:p>
    <w:p w14:paraId="50600DBC" w14:textId="7AD78819" w:rsidR="007144C3" w:rsidRPr="00E639FB" w:rsidRDefault="35C9426C" w:rsidP="01BE2E20">
      <w:pPr>
        <w:numPr>
          <w:ilvl w:val="0"/>
          <w:numId w:val="8"/>
        </w:numPr>
        <w:rPr>
          <w:color w:val="000000" w:themeColor="text1"/>
        </w:rPr>
      </w:pPr>
      <w:r w:rsidRPr="01BE2E20">
        <w:rPr>
          <w:color w:val="auto"/>
          <w:lang w:val="en-US"/>
        </w:rPr>
        <w:t>Git</w:t>
      </w:r>
      <w:r w:rsidRPr="01BE2E20">
        <w:rPr>
          <w:color w:val="auto"/>
        </w:rPr>
        <w:t xml:space="preserve"> – система хранения и </w:t>
      </w:r>
      <w:proofErr w:type="spellStart"/>
      <w:r w:rsidRPr="01BE2E20">
        <w:rPr>
          <w:color w:val="auto"/>
        </w:rPr>
        <w:t>деплоймента</w:t>
      </w:r>
      <w:proofErr w:type="spellEnd"/>
      <w:r w:rsidRPr="01BE2E20">
        <w:rPr>
          <w:color w:val="auto"/>
        </w:rPr>
        <w:t xml:space="preserve"> прикладного ПО</w:t>
      </w:r>
    </w:p>
    <w:p w14:paraId="3FA8AC65" w14:textId="0662AD6B" w:rsidR="583F27CF" w:rsidRPr="00E639FB" w:rsidRDefault="583F27CF" w:rsidP="01BE2E20">
      <w:pPr>
        <w:rPr>
          <w:color w:val="auto"/>
        </w:rPr>
      </w:pPr>
    </w:p>
    <w:p w14:paraId="3FB03EAE" w14:textId="77777777" w:rsidR="007144C3" w:rsidRDefault="399A81FC" w:rsidP="399A81FC">
      <w:pPr>
        <w:rPr>
          <w:color w:val="auto"/>
        </w:rPr>
      </w:pPr>
      <w:r w:rsidRPr="399A81FC">
        <w:rPr>
          <w:b/>
          <w:bCs/>
          <w:color w:val="auto"/>
          <w:lang w:val="en-US"/>
        </w:rPr>
        <w:t>Nginx</w:t>
      </w:r>
      <w:r w:rsidRPr="399A81FC">
        <w:rPr>
          <w:color w:val="auto"/>
        </w:rPr>
        <w:t xml:space="preserve"> – балансировщик нагрузки и прокси-сервер </w:t>
      </w:r>
    </w:p>
    <w:p w14:paraId="3C68B7EB" w14:textId="77777777" w:rsidR="007144C3" w:rsidRDefault="399A81FC">
      <w:pPr>
        <w:pStyle w:val="ae"/>
        <w:numPr>
          <w:ilvl w:val="0"/>
          <w:numId w:val="16"/>
        </w:numPr>
        <w:rPr>
          <w:color w:val="auto"/>
        </w:rPr>
      </w:pPr>
      <w:r w:rsidRPr="399A81FC">
        <w:rPr>
          <w:color w:val="auto"/>
        </w:rPr>
        <w:t xml:space="preserve">Дополнительно устанавливаемое ПО: </w:t>
      </w:r>
      <w:r w:rsidRPr="399A81FC">
        <w:rPr>
          <w:color w:val="auto"/>
          <w:lang w:val="en-US"/>
        </w:rPr>
        <w:t>Nginx</w:t>
      </w:r>
      <w:r w:rsidRPr="399A81FC">
        <w:rPr>
          <w:color w:val="auto"/>
        </w:rPr>
        <w:t xml:space="preserve">, </w:t>
      </w:r>
      <w:r w:rsidRPr="399A81FC">
        <w:rPr>
          <w:color w:val="auto"/>
          <w:lang w:val="en-US"/>
        </w:rPr>
        <w:t>Perl</w:t>
      </w:r>
      <w:r w:rsidRPr="399A81FC">
        <w:rPr>
          <w:color w:val="auto"/>
        </w:rPr>
        <w:t xml:space="preserve"> </w:t>
      </w:r>
      <w:r w:rsidRPr="399A81FC">
        <w:rPr>
          <w:color w:val="auto"/>
          <w:lang w:val="en-US"/>
        </w:rPr>
        <w:t>URI</w:t>
      </w:r>
      <w:r w:rsidRPr="399A81FC">
        <w:rPr>
          <w:color w:val="auto"/>
        </w:rPr>
        <w:t xml:space="preserve"> </w:t>
      </w:r>
    </w:p>
    <w:p w14:paraId="144A5D23" w14:textId="77777777" w:rsidR="007144C3" w:rsidRDefault="007144C3" w:rsidP="35C9426C">
      <w:pPr>
        <w:rPr>
          <w:color w:val="FF0000"/>
        </w:rPr>
      </w:pPr>
    </w:p>
    <w:p w14:paraId="738610EB" w14:textId="77777777" w:rsidR="007144C3" w:rsidRDefault="007144C3"/>
    <w:p w14:paraId="637805D2" w14:textId="7907F9E5" w:rsidR="007144C3" w:rsidRDefault="35C9426C" w:rsidP="35C9426C">
      <w:pPr>
        <w:pStyle w:val="3"/>
      </w:pPr>
      <w:bookmarkStart w:id="11" w:name="_Toc124163029"/>
      <w:r>
        <w:t>Прикладн</w:t>
      </w:r>
      <w:r w:rsidR="02C57AD7">
        <w:t>ое ПО</w:t>
      </w:r>
      <w:bookmarkEnd w:id="11"/>
    </w:p>
    <w:p w14:paraId="16CE72B5" w14:textId="77777777" w:rsidR="007144C3" w:rsidRDefault="0014194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  <w:lang w:val="en-US"/>
        </w:rPr>
        <w:t>QUEUE</w:t>
      </w:r>
      <w:r>
        <w:rPr>
          <w:rFonts w:ascii="Liberation Sans" w:eastAsia="Liberation Sans" w:hAnsi="Liberation Sans" w:cs="Liberation Sans"/>
          <w:color w:val="242424"/>
        </w:rPr>
        <w:t xml:space="preserve"> </w:t>
      </w:r>
    </w:p>
    <w:p w14:paraId="637B3F60" w14:textId="77777777" w:rsidR="007144C3" w:rsidRDefault="35C9426C">
      <w:pPr>
        <w:pStyle w:val="ae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Дополнительно устанавливаемое ПО: </w:t>
      </w:r>
      <w:proofErr w:type="spellStart"/>
      <w:r>
        <w:t>RabbitMQ</w:t>
      </w:r>
      <w:proofErr w:type="spellEnd"/>
    </w:p>
    <w:p w14:paraId="25076DC0" w14:textId="5072A135" w:rsidR="007144C3" w:rsidRDefault="007144C3" w:rsidP="17FE76BD">
      <w:pPr>
        <w:rPr>
          <w:rFonts w:eastAsia="Arial" w:cs="Arial"/>
          <w:b/>
          <w:bCs/>
          <w:color w:val="000000" w:themeColor="text1"/>
          <w:szCs w:val="24"/>
          <w:lang w:val="en-US"/>
        </w:rPr>
      </w:pPr>
    </w:p>
    <w:p w14:paraId="4CC2C375" w14:textId="5CAB2C5B" w:rsidR="007144C3" w:rsidRDefault="7AA13B7B" w:rsidP="17FE76BD">
      <w:pPr>
        <w:rPr>
          <w:rFonts w:eastAsia="Arial" w:cs="Arial"/>
          <w:color w:val="000000" w:themeColor="text1"/>
          <w:szCs w:val="24"/>
        </w:rPr>
      </w:pPr>
      <w:proofErr w:type="spellStart"/>
      <w:r w:rsidRPr="17FE76BD">
        <w:rPr>
          <w:rFonts w:eastAsia="Arial" w:cs="Arial"/>
          <w:b/>
          <w:bCs/>
          <w:color w:val="000000" w:themeColor="text1"/>
          <w:szCs w:val="24"/>
          <w:lang w:val="en-US"/>
        </w:rPr>
        <w:t>Memcache</w:t>
      </w:r>
      <w:proofErr w:type="spellEnd"/>
      <w:r w:rsidRPr="17FE76BD">
        <w:rPr>
          <w:rFonts w:eastAsia="Arial" w:cs="Arial"/>
          <w:b/>
          <w:bCs/>
          <w:color w:val="000000" w:themeColor="text1"/>
          <w:szCs w:val="24"/>
          <w:lang w:val="en-US"/>
        </w:rPr>
        <w:t xml:space="preserve"> </w:t>
      </w:r>
      <w:r w:rsidRPr="17FE76BD">
        <w:rPr>
          <w:rFonts w:eastAsia="Arial" w:cs="Arial"/>
          <w:color w:val="000000" w:themeColor="text1"/>
          <w:szCs w:val="24"/>
          <w:lang w:val="en-US"/>
        </w:rPr>
        <w:t xml:space="preserve">– </w:t>
      </w:r>
      <w:r w:rsidRPr="17FE76BD">
        <w:rPr>
          <w:rFonts w:eastAsia="Arial" w:cs="Arial"/>
          <w:color w:val="000000" w:themeColor="text1"/>
          <w:szCs w:val="24"/>
        </w:rPr>
        <w:t>сервер кэширования запросов</w:t>
      </w:r>
    </w:p>
    <w:p w14:paraId="7C6F0548" w14:textId="51918699" w:rsidR="007144C3" w:rsidRDefault="7AA13B7B" w:rsidP="17FE76BD">
      <w:pPr>
        <w:pStyle w:val="ae"/>
        <w:numPr>
          <w:ilvl w:val="0"/>
          <w:numId w:val="1"/>
        </w:numPr>
        <w:rPr>
          <w:rFonts w:eastAsia="Arial" w:cs="Arial"/>
          <w:color w:val="000000" w:themeColor="text1"/>
          <w:szCs w:val="24"/>
        </w:rPr>
      </w:pPr>
      <w:r w:rsidRPr="17FE76BD">
        <w:rPr>
          <w:rFonts w:eastAsia="Arial" w:cs="Arial"/>
          <w:color w:val="000000" w:themeColor="text1"/>
          <w:szCs w:val="24"/>
        </w:rPr>
        <w:t xml:space="preserve">Дополнительно устанавливаемое ПО: </w:t>
      </w:r>
      <w:r w:rsidRPr="17FE76BD">
        <w:rPr>
          <w:rFonts w:eastAsia="Arial" w:cs="Arial"/>
          <w:color w:val="000000" w:themeColor="text1"/>
          <w:szCs w:val="24"/>
          <w:lang w:val="en-US"/>
        </w:rPr>
        <w:t>Memcached</w:t>
      </w:r>
    </w:p>
    <w:p w14:paraId="3B7B4B86" w14:textId="6F37E72F" w:rsidR="007144C3" w:rsidRDefault="007144C3" w:rsidP="17FE76BD"/>
    <w:p w14:paraId="6BDC137E" w14:textId="77777777" w:rsidR="007144C3" w:rsidRDefault="35C9426C">
      <w:pPr>
        <w:pStyle w:val="3"/>
      </w:pPr>
      <w:bookmarkStart w:id="12" w:name="_Toc124163030"/>
      <w:r>
        <w:t>СУБД</w:t>
      </w:r>
      <w:bookmarkEnd w:id="12"/>
    </w:p>
    <w:p w14:paraId="0E5A0B1F" w14:textId="77777777" w:rsidR="007144C3" w:rsidRDefault="00141944">
      <w:proofErr w:type="spellStart"/>
      <w:r>
        <w:rPr>
          <w:b/>
          <w:lang w:val="en-US"/>
        </w:rPr>
        <w:t>PosgreSQL</w:t>
      </w:r>
      <w:proofErr w:type="spellEnd"/>
      <w:r>
        <w:t xml:space="preserve"> – сервер СУБД</w:t>
      </w:r>
    </w:p>
    <w:p w14:paraId="3A0FF5F2" w14:textId="10DA1BC3" w:rsidR="007144C3" w:rsidRDefault="35C9426C" w:rsidP="583F27CF">
      <w:pPr>
        <w:pStyle w:val="ae"/>
        <w:keepNext/>
        <w:keepLines/>
        <w:numPr>
          <w:ilvl w:val="0"/>
          <w:numId w:val="16"/>
        </w:numPr>
        <w:spacing w:before="200" w:line="240" w:lineRule="auto"/>
      </w:pPr>
      <w:r>
        <w:t xml:space="preserve">Дополнительно устанавливаемое ПО: </w:t>
      </w:r>
      <w:r w:rsidRPr="583F27CF">
        <w:rPr>
          <w:lang w:val="en-US"/>
        </w:rPr>
        <w:t>PostgreSQL</w:t>
      </w:r>
    </w:p>
    <w:p w14:paraId="02F2C34E" w14:textId="77777777" w:rsidR="007144C3" w:rsidRDefault="007144C3"/>
    <w:p w14:paraId="09A61408" w14:textId="77777777" w:rsidR="007144C3" w:rsidRDefault="00141944">
      <w:pPr>
        <w:pStyle w:val="1"/>
      </w:pPr>
      <w:bookmarkStart w:id="13" w:name="_Toc124163031"/>
      <w:r>
        <w:t>Информационная безопасность</w:t>
      </w:r>
      <w:bookmarkEnd w:id="13"/>
    </w:p>
    <w:p w14:paraId="2A57B5F5" w14:textId="77777777" w:rsidR="007144C3" w:rsidRDefault="00141944">
      <w:pPr>
        <w:pStyle w:val="2"/>
      </w:pPr>
      <w:bookmarkStart w:id="14" w:name="_Toc124163032"/>
      <w:r>
        <w:t>Общие сведения</w:t>
      </w:r>
      <w:bookmarkEnd w:id="14"/>
      <w:r>
        <w:t xml:space="preserve"> </w:t>
      </w:r>
    </w:p>
    <w:p w14:paraId="15396365" w14:textId="77777777" w:rsidR="007144C3" w:rsidRDefault="422B4823">
      <w:pPr>
        <w:pStyle w:val="3"/>
      </w:pPr>
      <w:bookmarkStart w:id="15" w:name="_Toc124163033"/>
      <w:r>
        <w:t>Безопасность операционных систем, баз данных</w:t>
      </w:r>
      <w:bookmarkEnd w:id="15"/>
    </w:p>
    <w:p w14:paraId="402DEDCC" w14:textId="77777777" w:rsidR="007144C3" w:rsidRDefault="00141944">
      <w:pPr>
        <w:ind w:firstLine="576"/>
        <w:rPr>
          <w:color w:val="auto"/>
        </w:rPr>
      </w:pPr>
      <w:r>
        <w:rPr>
          <w:color w:val="auto"/>
        </w:rPr>
        <w:t xml:space="preserve">Для платформы используется решение на базе </w:t>
      </w:r>
      <w:proofErr w:type="spellStart"/>
      <w:r>
        <w:rPr>
          <w:color w:val="auto"/>
        </w:rPr>
        <w:t>RedOS</w:t>
      </w:r>
      <w:proofErr w:type="spellEnd"/>
      <w:r>
        <w:rPr>
          <w:color w:val="auto"/>
        </w:rPr>
        <w:t xml:space="preserve">. Устанавливается сборка </w:t>
      </w:r>
      <w:proofErr w:type="spellStart"/>
      <w:r>
        <w:rPr>
          <w:color w:val="auto"/>
          <w:lang w:val="en-US"/>
        </w:rPr>
        <w:t>RedOS</w:t>
      </w:r>
      <w:proofErr w:type="spellEnd"/>
      <w:r>
        <w:rPr>
          <w:color w:val="auto"/>
        </w:rPr>
        <w:t xml:space="preserve">, которая содержит только служебные утилиты, необходимые для настройки и обеспечения работоспособности основного функционала ОС, стандартных служб и протоколов. </w:t>
      </w:r>
    </w:p>
    <w:p w14:paraId="1ECD98FC" w14:textId="77777777" w:rsidR="007144C3" w:rsidRDefault="00141944">
      <w:pPr>
        <w:ind w:firstLine="576"/>
        <w:rPr>
          <w:color w:val="auto"/>
        </w:rPr>
      </w:pPr>
      <w:r>
        <w:rPr>
          <w:color w:val="auto"/>
        </w:rPr>
        <w:t xml:space="preserve">На регулярной основе проверяется информация об обновлении Common </w:t>
      </w:r>
      <w:proofErr w:type="spellStart"/>
      <w:r>
        <w:rPr>
          <w:color w:val="auto"/>
        </w:rPr>
        <w:t>Vulnerabilities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Exposures</w:t>
      </w:r>
      <w:proofErr w:type="spellEnd"/>
      <w:r>
        <w:rPr>
          <w:color w:val="auto"/>
        </w:rPr>
        <w:t xml:space="preserve"> (</w:t>
      </w:r>
      <w:r>
        <w:rPr>
          <w:color w:val="auto"/>
          <w:lang w:val="en-US"/>
        </w:rPr>
        <w:t>CVE</w:t>
      </w:r>
      <w:r>
        <w:rPr>
          <w:color w:val="auto"/>
        </w:rPr>
        <w:t>), а также наличия патчей для закрытия обнаруженных уязвимостей и/или оптимизации работы системы. Перед установкой патча на виртуальные машины (ВМ) производится установка на тестовый стенд.</w:t>
      </w:r>
    </w:p>
    <w:p w14:paraId="680A4E5D" w14:textId="77777777" w:rsidR="007144C3" w:rsidRDefault="007144C3">
      <w:pPr>
        <w:rPr>
          <w:color w:val="auto"/>
        </w:rPr>
      </w:pPr>
    </w:p>
    <w:p w14:paraId="71EE773E" w14:textId="6B43287F" w:rsidR="007144C3" w:rsidRDefault="422B4823">
      <w:pPr>
        <w:ind w:firstLine="576"/>
        <w:rPr>
          <w:color w:val="auto"/>
        </w:rPr>
      </w:pPr>
      <w:r>
        <w:rPr>
          <w:color w:val="auto"/>
        </w:rPr>
        <w:t xml:space="preserve">После конфигурирования системного и прикладного ПО производится расчет максимально допустимого количества процессов на уровне ОС. Ограничение производится средствами </w:t>
      </w:r>
      <w:proofErr w:type="spellStart"/>
      <w:r>
        <w:rPr>
          <w:color w:val="auto"/>
        </w:rPr>
        <w:t>Pluggable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Authentication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Modules</w:t>
      </w:r>
      <w:proofErr w:type="spellEnd"/>
      <w:r>
        <w:rPr>
          <w:color w:val="auto"/>
        </w:rPr>
        <w:t xml:space="preserve"> (</w:t>
      </w:r>
      <w:r>
        <w:rPr>
          <w:color w:val="auto"/>
          <w:lang w:val="en-US"/>
        </w:rPr>
        <w:t>PAM</w:t>
      </w:r>
      <w:r>
        <w:rPr>
          <w:color w:val="auto"/>
        </w:rPr>
        <w:t>).</w:t>
      </w:r>
    </w:p>
    <w:p w14:paraId="19219836" w14:textId="77777777" w:rsidR="007144C3" w:rsidRDefault="007144C3">
      <w:pPr>
        <w:rPr>
          <w:color w:val="auto"/>
        </w:rPr>
      </w:pPr>
    </w:p>
    <w:p w14:paraId="5008F60D" w14:textId="77777777" w:rsidR="007144C3" w:rsidRDefault="00141944">
      <w:pPr>
        <w:ind w:firstLine="576"/>
        <w:rPr>
          <w:color w:val="auto"/>
        </w:rPr>
      </w:pPr>
      <w:r>
        <w:rPr>
          <w:color w:val="auto"/>
        </w:rPr>
        <w:t xml:space="preserve">Для управления дисковым пространством используется </w:t>
      </w:r>
      <w:r>
        <w:rPr>
          <w:color w:val="auto"/>
          <w:lang w:val="en-US"/>
        </w:rPr>
        <w:t>Volume</w:t>
      </w:r>
      <w:r>
        <w:rPr>
          <w:color w:val="auto"/>
        </w:rPr>
        <w:t xml:space="preserve"> </w:t>
      </w:r>
      <w:r>
        <w:rPr>
          <w:color w:val="auto"/>
          <w:lang w:val="en-US"/>
        </w:rPr>
        <w:t>Manager</w:t>
      </w:r>
      <w:r>
        <w:rPr>
          <w:color w:val="auto"/>
        </w:rPr>
        <w:t xml:space="preserve"> </w:t>
      </w:r>
      <w:r>
        <w:rPr>
          <w:color w:val="auto"/>
          <w:lang w:val="en-US"/>
        </w:rPr>
        <w:t>LVM</w:t>
      </w:r>
      <w:r>
        <w:rPr>
          <w:color w:val="auto"/>
        </w:rPr>
        <w:t xml:space="preserve">, файловая система – </w:t>
      </w:r>
      <w:proofErr w:type="spellStart"/>
      <w:r>
        <w:rPr>
          <w:color w:val="auto"/>
          <w:lang w:val="en-US"/>
        </w:rPr>
        <w:t>ext</w:t>
      </w:r>
      <w:proofErr w:type="spellEnd"/>
      <w:r>
        <w:rPr>
          <w:color w:val="auto"/>
        </w:rPr>
        <w:t>4. Установка приложений производится в отдельные файловые системы (/</w:t>
      </w:r>
      <w:r>
        <w:rPr>
          <w:color w:val="auto"/>
          <w:lang w:val="en-US"/>
        </w:rPr>
        <w:t>home</w:t>
      </w:r>
      <w:r>
        <w:rPr>
          <w:color w:val="auto"/>
        </w:rPr>
        <w:t>), системные файловые системы (/, /</w:t>
      </w:r>
      <w:r>
        <w:rPr>
          <w:color w:val="auto"/>
          <w:lang w:val="en-US"/>
        </w:rPr>
        <w:t>var</w:t>
      </w:r>
      <w:r>
        <w:rPr>
          <w:color w:val="auto"/>
        </w:rPr>
        <w:t>), не используются. В качестве общедоступной директории используется /</w:t>
      </w:r>
      <w:proofErr w:type="spellStart"/>
      <w:r>
        <w:rPr>
          <w:color w:val="auto"/>
          <w:lang w:val="en-US"/>
        </w:rPr>
        <w:t>tmp</w:t>
      </w:r>
      <w:proofErr w:type="spellEnd"/>
      <w:r>
        <w:rPr>
          <w:color w:val="auto"/>
        </w:rPr>
        <w:t xml:space="preserve">, для нее устанавливается </w:t>
      </w:r>
      <w:r>
        <w:rPr>
          <w:color w:val="auto"/>
          <w:lang w:val="en-US"/>
        </w:rPr>
        <w:t>sticky</w:t>
      </w:r>
      <w:r>
        <w:rPr>
          <w:color w:val="auto"/>
        </w:rPr>
        <w:t xml:space="preserve"> </w:t>
      </w:r>
      <w:r>
        <w:rPr>
          <w:color w:val="auto"/>
          <w:lang w:val="en-US"/>
        </w:rPr>
        <w:t>bit</w:t>
      </w:r>
      <w:r>
        <w:rPr>
          <w:color w:val="auto"/>
        </w:rPr>
        <w:t>.</w:t>
      </w:r>
    </w:p>
    <w:p w14:paraId="296FEF7D" w14:textId="77777777" w:rsidR="007144C3" w:rsidRDefault="007144C3">
      <w:pPr>
        <w:rPr>
          <w:color w:val="auto"/>
        </w:rPr>
      </w:pPr>
    </w:p>
    <w:p w14:paraId="23830887" w14:textId="77777777" w:rsidR="007144C3" w:rsidRDefault="00141944">
      <w:pPr>
        <w:ind w:firstLine="576"/>
        <w:rPr>
          <w:color w:val="auto"/>
        </w:rPr>
      </w:pPr>
      <w:r>
        <w:rPr>
          <w:color w:val="auto"/>
        </w:rPr>
        <w:lastRenderedPageBreak/>
        <w:t xml:space="preserve">Для контроля целостности конфигурации системы используется решение на основе </w:t>
      </w:r>
      <w:proofErr w:type="spellStart"/>
      <w:r>
        <w:rPr>
          <w:color w:val="auto"/>
          <w:lang w:val="en-US"/>
        </w:rPr>
        <w:t>Osec</w:t>
      </w:r>
      <w:proofErr w:type="spellEnd"/>
      <w:r>
        <w:rPr>
          <w:color w:val="auto"/>
        </w:rPr>
        <w:t>. Каждые 10 минут производится проверка всех системных каталогов. При обнаружении изменений в конфигурации генерируется отчет, а также происходит срабатывание системы мониторинга.</w:t>
      </w:r>
    </w:p>
    <w:p w14:paraId="7194DBDC" w14:textId="77777777" w:rsidR="007144C3" w:rsidRDefault="007144C3">
      <w:pPr>
        <w:jc w:val="center"/>
        <w:rPr>
          <w:color w:val="auto"/>
        </w:rPr>
      </w:pPr>
    </w:p>
    <w:p w14:paraId="3311BC0A" w14:textId="77777777" w:rsidR="007144C3" w:rsidRDefault="00141944">
      <w:pPr>
        <w:ind w:firstLine="576"/>
        <w:rPr>
          <w:color w:val="auto"/>
        </w:rPr>
      </w:pPr>
      <w:r>
        <w:rPr>
          <w:color w:val="auto"/>
        </w:rPr>
        <w:t xml:space="preserve">Конфигурирование синхронизации времени </w:t>
      </w:r>
      <w:r>
        <w:rPr>
          <w:color w:val="auto"/>
          <w:lang w:val="en-US"/>
        </w:rPr>
        <w:t>NTP</w:t>
      </w:r>
      <w:r>
        <w:rPr>
          <w:color w:val="auto"/>
        </w:rPr>
        <w:t xml:space="preserve"> производится вручную, для синхронизации используется </w:t>
      </w:r>
      <w:r>
        <w:rPr>
          <w:color w:val="auto"/>
          <w:lang w:val="en-US"/>
        </w:rPr>
        <w:t>NTP</w:t>
      </w:r>
      <w:r>
        <w:rPr>
          <w:color w:val="auto"/>
        </w:rPr>
        <w:t xml:space="preserve">-сервер, предоставляющий данные о времени </w:t>
      </w:r>
      <w:r>
        <w:rPr>
          <w:color w:val="auto"/>
          <w:lang w:val="en-US"/>
        </w:rPr>
        <w:t>UTC</w:t>
      </w:r>
      <w:r>
        <w:rPr>
          <w:color w:val="auto"/>
        </w:rPr>
        <w:t xml:space="preserve"> безотносительно часового пояса физической установки оборудования. В случае отказа основного </w:t>
      </w:r>
      <w:r>
        <w:rPr>
          <w:color w:val="auto"/>
          <w:lang w:val="en-US"/>
        </w:rPr>
        <w:t>NTP</w:t>
      </w:r>
      <w:r>
        <w:rPr>
          <w:color w:val="auto"/>
        </w:rPr>
        <w:t>-сервера используется резервный.</w:t>
      </w:r>
    </w:p>
    <w:p w14:paraId="769D0D3C" w14:textId="77777777" w:rsidR="007144C3" w:rsidRDefault="007144C3">
      <w:pPr>
        <w:rPr>
          <w:color w:val="FF0000"/>
        </w:rPr>
      </w:pPr>
    </w:p>
    <w:p w14:paraId="54CD245A" w14:textId="77777777" w:rsidR="007144C3" w:rsidRDefault="007144C3">
      <w:pPr>
        <w:rPr>
          <w:color w:val="FF0000"/>
        </w:rPr>
      </w:pPr>
    </w:p>
    <w:p w14:paraId="63EE551A" w14:textId="77777777" w:rsidR="007144C3" w:rsidRDefault="422B4823">
      <w:pPr>
        <w:pStyle w:val="3"/>
      </w:pPr>
      <w:bookmarkStart w:id="16" w:name="_Toc124163034"/>
      <w:r>
        <w:t>Конфигурирование сетевых настроек</w:t>
      </w:r>
      <w:bookmarkEnd w:id="16"/>
    </w:p>
    <w:p w14:paraId="01E69A82" w14:textId="77777777" w:rsidR="007144C3" w:rsidRDefault="50A9FD11">
      <w:pPr>
        <w:ind w:firstLine="567"/>
        <w:rPr>
          <w:color w:val="auto"/>
        </w:rPr>
      </w:pPr>
      <w:r>
        <w:rPr>
          <w:color w:val="auto"/>
        </w:rPr>
        <w:t>Для конфигурирования сетевых служб используются только необходимые для взаимодействия с остальными компонентами протоколы. Доступ к серверу возможен по следующим протоколам:</w:t>
      </w:r>
    </w:p>
    <w:p w14:paraId="1231BE67" w14:textId="77777777" w:rsidR="007144C3" w:rsidRDefault="007144C3">
      <w:pPr>
        <w:ind w:firstLine="567"/>
        <w:rPr>
          <w:color w:val="auto"/>
          <w:sz w:val="16"/>
        </w:rPr>
      </w:pPr>
    </w:p>
    <w:p w14:paraId="574D021F" w14:textId="77777777" w:rsidR="007144C3" w:rsidRDefault="00141944">
      <w:pPr>
        <w:pStyle w:val="ae"/>
        <w:numPr>
          <w:ilvl w:val="0"/>
          <w:numId w:val="11"/>
        </w:numPr>
        <w:rPr>
          <w:color w:val="auto"/>
        </w:rPr>
      </w:pPr>
      <w:r>
        <w:rPr>
          <w:color w:val="auto"/>
          <w:lang w:val="en-US"/>
        </w:rPr>
        <w:t>SSH</w:t>
      </w:r>
      <w:r>
        <w:rPr>
          <w:color w:val="auto"/>
        </w:rPr>
        <w:t xml:space="preserve"> – доступ для конфигурирования ПО, устранения </w:t>
      </w:r>
      <w:proofErr w:type="gramStart"/>
      <w:r>
        <w:rPr>
          <w:color w:val="auto"/>
        </w:rPr>
        <w:t>сбоев;</w:t>
      </w:r>
      <w:proofErr w:type="gramEnd"/>
    </w:p>
    <w:p w14:paraId="267E0849" w14:textId="77777777" w:rsidR="007144C3" w:rsidRDefault="00141944">
      <w:pPr>
        <w:pStyle w:val="ae"/>
        <w:numPr>
          <w:ilvl w:val="0"/>
          <w:numId w:val="11"/>
        </w:numPr>
        <w:rPr>
          <w:color w:val="auto"/>
        </w:rPr>
      </w:pPr>
      <w:r>
        <w:rPr>
          <w:color w:val="auto"/>
          <w:lang w:val="en-US"/>
        </w:rPr>
        <w:t>HTTP</w:t>
      </w:r>
      <w:r>
        <w:rPr>
          <w:color w:val="auto"/>
        </w:rPr>
        <w:t xml:space="preserve"> – синхронизация (обновление) прикладного </w:t>
      </w:r>
      <w:proofErr w:type="gramStart"/>
      <w:r>
        <w:rPr>
          <w:color w:val="auto"/>
        </w:rPr>
        <w:t>ПО;</w:t>
      </w:r>
      <w:proofErr w:type="gramEnd"/>
    </w:p>
    <w:p w14:paraId="36FEB5B0" w14:textId="77777777" w:rsidR="007144C3" w:rsidRDefault="007144C3">
      <w:pPr>
        <w:ind w:firstLine="567"/>
        <w:rPr>
          <w:color w:val="auto"/>
        </w:rPr>
      </w:pPr>
    </w:p>
    <w:p w14:paraId="4F813A33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 xml:space="preserve">В рамках системы </w:t>
      </w:r>
      <w:r>
        <w:rPr>
          <w:color w:val="auto"/>
          <w:lang w:val="en-US"/>
        </w:rPr>
        <w:t>NFS</w:t>
      </w:r>
      <w:r>
        <w:rPr>
          <w:color w:val="auto"/>
        </w:rPr>
        <w:t xml:space="preserve"> и </w:t>
      </w:r>
      <w:r>
        <w:rPr>
          <w:color w:val="auto"/>
          <w:lang w:val="en-US"/>
        </w:rPr>
        <w:t>DHCP</w:t>
      </w:r>
      <w:r>
        <w:rPr>
          <w:color w:val="auto"/>
        </w:rPr>
        <w:t xml:space="preserve"> не используется. Статические маршруты запрещены. В </w:t>
      </w:r>
      <w:proofErr w:type="spellStart"/>
      <w:r>
        <w:rPr>
          <w:color w:val="auto"/>
          <w:lang w:val="en-US"/>
        </w:rPr>
        <w:t>sysctl</w:t>
      </w:r>
      <w:proofErr w:type="spellEnd"/>
      <w:r>
        <w:rPr>
          <w:color w:val="auto"/>
        </w:rPr>
        <w:t>.</w:t>
      </w:r>
      <w:r>
        <w:rPr>
          <w:color w:val="auto"/>
          <w:lang w:val="en-US"/>
        </w:rPr>
        <w:t>conf</w:t>
      </w:r>
      <w:r>
        <w:rPr>
          <w:color w:val="auto"/>
        </w:rPr>
        <w:t xml:space="preserve"> прописан запрет на возможность приема и отправки </w:t>
      </w:r>
      <w:r>
        <w:rPr>
          <w:color w:val="auto"/>
          <w:lang w:val="en-US"/>
        </w:rPr>
        <w:t>ICMP</w:t>
      </w:r>
      <w:r>
        <w:rPr>
          <w:color w:val="auto"/>
        </w:rPr>
        <w:t xml:space="preserve">-ответов на широковещательные запросы, а также прием и отправку </w:t>
      </w:r>
      <w:r>
        <w:rPr>
          <w:color w:val="auto"/>
          <w:lang w:val="en-US"/>
        </w:rPr>
        <w:t>ICMP</w:t>
      </w:r>
      <w:r>
        <w:rPr>
          <w:color w:val="auto"/>
        </w:rPr>
        <w:t>-</w:t>
      </w:r>
      <w:proofErr w:type="spellStart"/>
      <w:r>
        <w:rPr>
          <w:color w:val="auto"/>
        </w:rPr>
        <w:t>редиректов</w:t>
      </w:r>
      <w:proofErr w:type="spellEnd"/>
      <w:r>
        <w:rPr>
          <w:color w:val="auto"/>
        </w:rPr>
        <w:t xml:space="preserve">. Также, запрещен протокол </w:t>
      </w:r>
      <w:proofErr w:type="spellStart"/>
      <w:r>
        <w:rPr>
          <w:color w:val="auto"/>
          <w:lang w:val="en-US"/>
        </w:rPr>
        <w:t>IPv</w:t>
      </w:r>
      <w:proofErr w:type="spellEnd"/>
      <w:r>
        <w:rPr>
          <w:color w:val="auto"/>
        </w:rPr>
        <w:t xml:space="preserve">6. Отключена возможность доступа по протоколам </w:t>
      </w:r>
      <w:r>
        <w:rPr>
          <w:color w:val="auto"/>
          <w:lang w:val="en-US"/>
        </w:rPr>
        <w:t>telnet</w:t>
      </w:r>
      <w:r>
        <w:rPr>
          <w:color w:val="auto"/>
        </w:rPr>
        <w:t xml:space="preserve"> и </w:t>
      </w:r>
      <w:r>
        <w:rPr>
          <w:color w:val="auto"/>
          <w:lang w:val="en-US"/>
        </w:rPr>
        <w:t>FTP</w:t>
      </w:r>
      <w:r>
        <w:rPr>
          <w:color w:val="auto"/>
        </w:rPr>
        <w:t xml:space="preserve">, а также </w:t>
      </w:r>
      <w:r>
        <w:rPr>
          <w:color w:val="auto"/>
          <w:lang w:val="en-US"/>
        </w:rPr>
        <w:t>IP</w:t>
      </w:r>
      <w:r>
        <w:rPr>
          <w:color w:val="auto"/>
        </w:rPr>
        <w:t>-</w:t>
      </w:r>
      <w:r>
        <w:rPr>
          <w:color w:val="auto"/>
          <w:lang w:val="en-US"/>
        </w:rPr>
        <w:t>forwarding</w:t>
      </w:r>
      <w:r>
        <w:rPr>
          <w:color w:val="auto"/>
        </w:rPr>
        <w:t>/</w:t>
      </w:r>
      <w:r>
        <w:rPr>
          <w:color w:val="auto"/>
          <w:lang w:val="en-US"/>
        </w:rPr>
        <w:t>routing</w:t>
      </w:r>
      <w:r>
        <w:rPr>
          <w:color w:val="auto"/>
        </w:rPr>
        <w:t>.</w:t>
      </w:r>
    </w:p>
    <w:p w14:paraId="30D7AA69" w14:textId="77777777" w:rsidR="007144C3" w:rsidRDefault="007144C3">
      <w:pPr>
        <w:rPr>
          <w:color w:val="auto"/>
        </w:rPr>
      </w:pPr>
    </w:p>
    <w:p w14:paraId="7E0F9152" w14:textId="77777777" w:rsidR="007144C3" w:rsidRDefault="00141944">
      <w:pPr>
        <w:rPr>
          <w:color w:val="auto"/>
        </w:rPr>
      </w:pPr>
      <w:r>
        <w:rPr>
          <w:color w:val="auto"/>
        </w:rPr>
        <w:t xml:space="preserve">При конфигурировании </w:t>
      </w:r>
      <w:r>
        <w:rPr>
          <w:color w:val="auto"/>
          <w:lang w:val="en-US"/>
        </w:rPr>
        <w:t>SSH</w:t>
      </w:r>
      <w:r>
        <w:rPr>
          <w:color w:val="auto"/>
        </w:rPr>
        <w:t>-доступа используются следующие параметры:</w:t>
      </w:r>
    </w:p>
    <w:p w14:paraId="301E7C6B" w14:textId="77777777" w:rsidR="007144C3" w:rsidRDefault="00141944">
      <w:pPr>
        <w:pStyle w:val="ae"/>
        <w:numPr>
          <w:ilvl w:val="0"/>
          <w:numId w:val="12"/>
        </w:numPr>
        <w:rPr>
          <w:color w:val="auto"/>
        </w:rPr>
      </w:pPr>
      <w:r>
        <w:rPr>
          <w:color w:val="auto"/>
        </w:rPr>
        <w:t xml:space="preserve">Применяется только вторая версия </w:t>
      </w:r>
      <w:r>
        <w:rPr>
          <w:color w:val="auto"/>
          <w:lang w:val="en-US"/>
        </w:rPr>
        <w:t>SSH</w:t>
      </w:r>
      <w:r>
        <w:rPr>
          <w:color w:val="auto"/>
        </w:rPr>
        <w:t>-протокола (</w:t>
      </w:r>
      <w:r>
        <w:rPr>
          <w:color w:val="auto"/>
          <w:lang w:val="en-US"/>
        </w:rPr>
        <w:t>SSH</w:t>
      </w:r>
      <w:r>
        <w:rPr>
          <w:color w:val="auto"/>
        </w:rPr>
        <w:t xml:space="preserve">-2), поддерживающая двойной шифрованный обмен ключами </w:t>
      </w:r>
      <w:r>
        <w:rPr>
          <w:color w:val="auto"/>
          <w:lang w:val="en-US"/>
        </w:rPr>
        <w:t>RSA</w:t>
      </w:r>
      <w:r>
        <w:rPr>
          <w:color w:val="auto"/>
        </w:rPr>
        <w:t>.</w:t>
      </w:r>
    </w:p>
    <w:p w14:paraId="0C2D4062" w14:textId="77777777" w:rsidR="007144C3" w:rsidRDefault="00141944">
      <w:pPr>
        <w:pStyle w:val="ae"/>
        <w:numPr>
          <w:ilvl w:val="0"/>
          <w:numId w:val="12"/>
        </w:numPr>
        <w:rPr>
          <w:color w:val="auto"/>
        </w:rPr>
      </w:pPr>
      <w:r>
        <w:rPr>
          <w:color w:val="auto"/>
        </w:rPr>
        <w:t xml:space="preserve">Разрешена аутентификация только с использованием </w:t>
      </w:r>
      <w:r>
        <w:rPr>
          <w:color w:val="auto"/>
          <w:lang w:val="en-US"/>
        </w:rPr>
        <w:t>RSA</w:t>
      </w:r>
      <w:r>
        <w:rPr>
          <w:color w:val="auto"/>
        </w:rPr>
        <w:t>-ключей длиной не менее 2048 бит. Аутентификация без ключа, в том числе с использованием только .</w:t>
      </w:r>
      <w:proofErr w:type="spellStart"/>
      <w:r>
        <w:rPr>
          <w:color w:val="auto"/>
          <w:lang w:val="en-US"/>
        </w:rPr>
        <w:t>rhosts</w:t>
      </w:r>
      <w:proofErr w:type="spellEnd"/>
      <w:r>
        <w:rPr>
          <w:color w:val="auto"/>
        </w:rPr>
        <w:t xml:space="preserve">/. </w:t>
      </w:r>
      <w:proofErr w:type="spellStart"/>
      <w:r>
        <w:rPr>
          <w:color w:val="auto"/>
          <w:lang w:val="en-US"/>
        </w:rPr>
        <w:t>shosts</w:t>
      </w:r>
      <w:proofErr w:type="spellEnd"/>
      <w:r>
        <w:rPr>
          <w:color w:val="auto"/>
        </w:rPr>
        <w:t xml:space="preserve"> – запрещена.</w:t>
      </w:r>
    </w:p>
    <w:p w14:paraId="1512412A" w14:textId="77777777" w:rsidR="007144C3" w:rsidRDefault="00141944">
      <w:pPr>
        <w:pStyle w:val="ae"/>
        <w:numPr>
          <w:ilvl w:val="0"/>
          <w:numId w:val="12"/>
        </w:numPr>
        <w:rPr>
          <w:color w:val="auto"/>
        </w:rPr>
      </w:pPr>
      <w:r>
        <w:rPr>
          <w:color w:val="auto"/>
          <w:lang w:val="en-US"/>
        </w:rPr>
        <w:t>SSH</w:t>
      </w:r>
      <w:r>
        <w:rPr>
          <w:color w:val="auto"/>
        </w:rPr>
        <w:t>-туннелирование запрещено.</w:t>
      </w:r>
    </w:p>
    <w:p w14:paraId="7196D064" w14:textId="77777777" w:rsidR="007144C3" w:rsidRDefault="007144C3">
      <w:pPr>
        <w:rPr>
          <w:color w:val="auto"/>
        </w:rPr>
      </w:pPr>
    </w:p>
    <w:p w14:paraId="18BC8DDF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 xml:space="preserve">При конфигурировании протоколов </w:t>
      </w:r>
      <w:r>
        <w:rPr>
          <w:color w:val="auto"/>
          <w:lang w:val="en-US"/>
        </w:rPr>
        <w:t>HTTP</w:t>
      </w:r>
      <w:r>
        <w:rPr>
          <w:color w:val="auto"/>
        </w:rPr>
        <w:t xml:space="preserve"> и </w:t>
      </w:r>
      <w:r>
        <w:rPr>
          <w:color w:val="auto"/>
          <w:lang w:val="en-US"/>
        </w:rPr>
        <w:t>NSCA</w:t>
      </w:r>
      <w:r>
        <w:rPr>
          <w:color w:val="auto"/>
        </w:rPr>
        <w:t xml:space="preserve"> используется аналогичный уровень безопасности.</w:t>
      </w:r>
    </w:p>
    <w:p w14:paraId="6D19E057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 xml:space="preserve">В </w:t>
      </w:r>
      <w:proofErr w:type="spellStart"/>
      <w:r>
        <w:rPr>
          <w:color w:val="auto"/>
        </w:rPr>
        <w:t>RedOS</w:t>
      </w:r>
      <w:proofErr w:type="spellEnd"/>
      <w:r>
        <w:rPr>
          <w:color w:val="auto"/>
        </w:rPr>
        <w:t xml:space="preserve"> используется версия ядра, в которой реализован усложненный алгоритм создания номеров </w:t>
      </w:r>
      <w:r>
        <w:rPr>
          <w:color w:val="auto"/>
          <w:lang w:val="en-US"/>
        </w:rPr>
        <w:t>TCP</w:t>
      </w:r>
      <w:r>
        <w:rPr>
          <w:color w:val="auto"/>
        </w:rPr>
        <w:t>-пакетов (</w:t>
      </w:r>
      <w:r>
        <w:rPr>
          <w:color w:val="auto"/>
          <w:lang w:val="en-US"/>
        </w:rPr>
        <w:t>RFC</w:t>
      </w:r>
      <w:r>
        <w:rPr>
          <w:color w:val="auto"/>
        </w:rPr>
        <w:t xml:space="preserve"> 1948). Для защиты от </w:t>
      </w:r>
      <w:r>
        <w:rPr>
          <w:color w:val="auto"/>
          <w:lang w:val="en-US"/>
        </w:rPr>
        <w:t>SYN</w:t>
      </w:r>
      <w:r>
        <w:rPr>
          <w:color w:val="auto"/>
        </w:rPr>
        <w:t>-</w:t>
      </w:r>
      <w:r>
        <w:rPr>
          <w:color w:val="auto"/>
          <w:lang w:val="en-US"/>
        </w:rPr>
        <w:t>flood</w:t>
      </w:r>
      <w:r>
        <w:rPr>
          <w:color w:val="auto"/>
        </w:rPr>
        <w:t xml:space="preserve"> атак используется </w:t>
      </w:r>
      <w:r>
        <w:rPr>
          <w:color w:val="auto"/>
          <w:lang w:val="en-US"/>
        </w:rPr>
        <w:t>SYN</w:t>
      </w:r>
      <w:r>
        <w:rPr>
          <w:color w:val="auto"/>
        </w:rPr>
        <w:t>-</w:t>
      </w:r>
      <w:r>
        <w:rPr>
          <w:color w:val="auto"/>
          <w:lang w:val="en-US"/>
        </w:rPr>
        <w:t>cookies</w:t>
      </w:r>
      <w:r>
        <w:rPr>
          <w:color w:val="auto"/>
        </w:rPr>
        <w:t xml:space="preserve"> (в файле /</w:t>
      </w:r>
      <w:proofErr w:type="spellStart"/>
      <w:r>
        <w:rPr>
          <w:color w:val="auto"/>
          <w:lang w:val="en-US"/>
        </w:rPr>
        <w:t>etc</w:t>
      </w:r>
      <w:proofErr w:type="spellEnd"/>
      <w:r>
        <w:rPr>
          <w:color w:val="auto"/>
        </w:rPr>
        <w:t>/</w:t>
      </w:r>
      <w:proofErr w:type="spellStart"/>
      <w:r>
        <w:rPr>
          <w:color w:val="auto"/>
          <w:lang w:val="en-US"/>
        </w:rPr>
        <w:t>sysctl</w:t>
      </w:r>
      <w:proofErr w:type="spellEnd"/>
      <w:r>
        <w:rPr>
          <w:color w:val="auto"/>
        </w:rPr>
        <w:t>.</w:t>
      </w:r>
      <w:r>
        <w:rPr>
          <w:color w:val="auto"/>
          <w:lang w:val="en-US"/>
        </w:rPr>
        <w:t>conf</w:t>
      </w:r>
      <w:r>
        <w:rPr>
          <w:color w:val="auto"/>
        </w:rPr>
        <w:t xml:space="preserve"> параметр net.ipv4.tcp_syncookies = 1).</w:t>
      </w:r>
    </w:p>
    <w:p w14:paraId="34FF1C98" w14:textId="77777777" w:rsidR="007144C3" w:rsidRDefault="007144C3">
      <w:pPr>
        <w:rPr>
          <w:color w:val="FF0000"/>
        </w:rPr>
      </w:pPr>
    </w:p>
    <w:p w14:paraId="6D072C0D" w14:textId="77777777" w:rsidR="007144C3" w:rsidRDefault="007144C3">
      <w:pPr>
        <w:rPr>
          <w:color w:val="FF0000"/>
        </w:rPr>
      </w:pPr>
    </w:p>
    <w:p w14:paraId="3D7E4C7B" w14:textId="77777777" w:rsidR="007144C3" w:rsidRDefault="35C9426C">
      <w:pPr>
        <w:pStyle w:val="2"/>
        <w:rPr>
          <w:color w:val="FF0000"/>
        </w:rPr>
      </w:pPr>
      <w:bookmarkStart w:id="17" w:name="_Toc124163035"/>
      <w:r w:rsidRPr="583F27CF">
        <w:rPr>
          <w:color w:val="1F497D" w:themeColor="text2"/>
        </w:rPr>
        <w:t xml:space="preserve">Идентификация и </w:t>
      </w:r>
      <w:proofErr w:type="gramStart"/>
      <w:r w:rsidRPr="583F27CF">
        <w:rPr>
          <w:color w:val="1F497D" w:themeColor="text2"/>
        </w:rPr>
        <w:t>аутентификация</w:t>
      </w:r>
      <w:proofErr w:type="gramEnd"/>
      <w:r w:rsidRPr="583F27CF">
        <w:rPr>
          <w:color w:val="1F497D" w:themeColor="text2"/>
        </w:rPr>
        <w:t xml:space="preserve"> и управление доступом</w:t>
      </w:r>
      <w:bookmarkEnd w:id="17"/>
    </w:p>
    <w:p w14:paraId="7E4E68CD" w14:textId="77777777" w:rsidR="007144C3" w:rsidRDefault="00141944">
      <w:pPr>
        <w:ind w:firstLine="578"/>
        <w:rPr>
          <w:color w:val="FF0000"/>
        </w:rPr>
      </w:pPr>
      <w:r>
        <w:rPr>
          <w:color w:val="auto"/>
        </w:rPr>
        <w:t xml:space="preserve">Для выполнения каких-либо действия, связанных с изменением данных в системе, пользователь должен быть успешно авторизован. </w:t>
      </w:r>
    </w:p>
    <w:p w14:paraId="48A21919" w14:textId="77777777" w:rsidR="007144C3" w:rsidRDefault="007144C3">
      <w:pPr>
        <w:ind w:firstLine="578"/>
        <w:rPr>
          <w:color w:val="FF0000"/>
        </w:rPr>
      </w:pPr>
    </w:p>
    <w:p w14:paraId="6BD18F9B" w14:textId="77777777" w:rsidR="007144C3" w:rsidRDefault="007144C3">
      <w:pPr>
        <w:ind w:firstLine="578"/>
        <w:rPr>
          <w:color w:val="FF0000"/>
        </w:rPr>
      </w:pPr>
    </w:p>
    <w:p w14:paraId="05225866" w14:textId="77777777" w:rsidR="007144C3" w:rsidRDefault="35C9426C">
      <w:pPr>
        <w:pStyle w:val="3"/>
      </w:pPr>
      <w:bookmarkStart w:id="18" w:name="_Toc124163036"/>
      <w:r>
        <w:lastRenderedPageBreak/>
        <w:t>Конфигурирование учетных записей ОС</w:t>
      </w:r>
      <w:bookmarkEnd w:id="18"/>
    </w:p>
    <w:p w14:paraId="7C6C552B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 xml:space="preserve">Минимальная длина пароля – 8 символов. Авторизация по пустым паролям через </w:t>
      </w:r>
      <w:r>
        <w:rPr>
          <w:color w:val="auto"/>
          <w:lang w:val="en-US"/>
        </w:rPr>
        <w:t>SSH</w:t>
      </w:r>
      <w:r>
        <w:rPr>
          <w:color w:val="auto"/>
        </w:rPr>
        <w:t xml:space="preserve"> запрещена. В случае трех неудачных попыток ввода пароля учетная запись будет заблокирована. Разблокировка производится по запросу только с учетной записи суперпользователя.</w:t>
      </w:r>
    </w:p>
    <w:p w14:paraId="238601FE" w14:textId="77777777" w:rsidR="007144C3" w:rsidRDefault="007144C3">
      <w:pPr>
        <w:rPr>
          <w:color w:val="auto"/>
        </w:rPr>
      </w:pPr>
    </w:p>
    <w:p w14:paraId="0F3CABC7" w14:textId="77777777" w:rsidR="007144C3" w:rsidRDefault="007144C3">
      <w:pPr>
        <w:rPr>
          <w:color w:val="FF0000"/>
        </w:rPr>
      </w:pPr>
    </w:p>
    <w:p w14:paraId="48882173" w14:textId="0D0FB865" w:rsidR="007144C3" w:rsidRDefault="35C9426C">
      <w:pPr>
        <w:pStyle w:val="3"/>
        <w:rPr>
          <w:color w:val="FF0000"/>
        </w:rPr>
      </w:pPr>
      <w:bookmarkStart w:id="19" w:name="_Toc124163037"/>
      <w:r>
        <w:t>Конфигурирование прав доступа ОС</w:t>
      </w:r>
      <w:bookmarkEnd w:id="19"/>
      <w:r w:rsidR="4FFA1EAF">
        <w:t xml:space="preserve"> </w:t>
      </w:r>
    </w:p>
    <w:p w14:paraId="59E72F40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 xml:space="preserve">Права на файлы и директории устанавливаются по умолчанию для </w:t>
      </w:r>
      <w:proofErr w:type="spellStart"/>
      <w:r>
        <w:rPr>
          <w:color w:val="auto"/>
          <w:lang w:val="en-US"/>
        </w:rPr>
        <w:t>RedOS</w:t>
      </w:r>
      <w:proofErr w:type="spellEnd"/>
      <w:r>
        <w:rPr>
          <w:color w:val="auto"/>
        </w:rPr>
        <w:t xml:space="preserve">. При этом, для каждой ВМ производится настройка типовых учетных записей. </w:t>
      </w:r>
    </w:p>
    <w:p w14:paraId="44594658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>Авторизация пользователей происходит через центральную систему каталогов компании, использование локальных учетных записей для пользователей запрещено.</w:t>
      </w:r>
    </w:p>
    <w:p w14:paraId="39466F95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 xml:space="preserve">Для домашних директорий пользователей устанавливаются права по умолчанию 700 (доступ только у владельца учетной записи). Домашние директории находятся на отдельной файловой системе, перемонтированной в </w:t>
      </w:r>
      <w:r>
        <w:rPr>
          <w:color w:val="auto"/>
          <w:lang w:val="en-US"/>
        </w:rPr>
        <w:t>home</w:t>
      </w:r>
      <w:r>
        <w:rPr>
          <w:color w:val="auto"/>
        </w:rPr>
        <w:t xml:space="preserve">. При создании профиля пользователя используется параметр </w:t>
      </w:r>
      <w:proofErr w:type="spellStart"/>
      <w:r>
        <w:rPr>
          <w:color w:val="auto"/>
          <w:lang w:val="en-US"/>
        </w:rPr>
        <w:t>umask</w:t>
      </w:r>
      <w:proofErr w:type="spellEnd"/>
      <w:r>
        <w:rPr>
          <w:color w:val="auto"/>
        </w:rPr>
        <w:t xml:space="preserve"> = 022, соответственно все создаваемые директории имеют права доступа 755, а файлы – 644.</w:t>
      </w:r>
    </w:p>
    <w:p w14:paraId="6B89036F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>Удаленный вход в систему для суперпользователя (</w:t>
      </w:r>
      <w:r>
        <w:rPr>
          <w:color w:val="auto"/>
          <w:lang w:val="en-US"/>
        </w:rPr>
        <w:t>root</w:t>
      </w:r>
      <w:r>
        <w:rPr>
          <w:color w:val="auto"/>
        </w:rPr>
        <w:t xml:space="preserve">) запрещен </w:t>
      </w:r>
      <w:r>
        <w:rPr>
          <w:color w:val="auto"/>
        </w:rPr>
        <w:br/>
        <w:t>(</w:t>
      </w:r>
      <w:proofErr w:type="spellStart"/>
      <w:r>
        <w:rPr>
          <w:color w:val="auto"/>
        </w:rPr>
        <w:t>PermitRootLogin</w:t>
      </w:r>
      <w:proofErr w:type="spellEnd"/>
      <w:r>
        <w:rPr>
          <w:color w:val="auto"/>
        </w:rPr>
        <w:t xml:space="preserve"> = </w:t>
      </w:r>
      <w:r>
        <w:rPr>
          <w:color w:val="auto"/>
          <w:lang w:val="en-US"/>
        </w:rPr>
        <w:t>no</w:t>
      </w:r>
      <w:r>
        <w:rPr>
          <w:color w:val="auto"/>
        </w:rPr>
        <w:t>).</w:t>
      </w:r>
    </w:p>
    <w:p w14:paraId="288AC2C9" w14:textId="77777777" w:rsidR="007144C3" w:rsidRDefault="00141944">
      <w:pPr>
        <w:ind w:firstLine="567"/>
        <w:rPr>
          <w:color w:val="auto"/>
        </w:rPr>
      </w:pPr>
      <w:r>
        <w:rPr>
          <w:color w:val="auto"/>
        </w:rPr>
        <w:t>Для учетной записи суперпользователя (</w:t>
      </w:r>
      <w:r>
        <w:rPr>
          <w:color w:val="auto"/>
          <w:lang w:val="en-US"/>
        </w:rPr>
        <w:t>root</w:t>
      </w:r>
      <w:r>
        <w:rPr>
          <w:color w:val="auto"/>
        </w:rPr>
        <w:t xml:space="preserve">) устанавливается </w:t>
      </w:r>
      <w:r>
        <w:rPr>
          <w:color w:val="auto"/>
          <w:lang w:val="en-US"/>
        </w:rPr>
        <w:t>UID</w:t>
      </w:r>
      <w:r>
        <w:rPr>
          <w:color w:val="auto"/>
        </w:rPr>
        <w:t xml:space="preserve"> = 0, для остальных </w:t>
      </w:r>
      <w:r>
        <w:rPr>
          <w:color w:val="auto"/>
          <w:lang w:val="en-US"/>
        </w:rPr>
        <w:t>UID</w:t>
      </w:r>
      <w:r>
        <w:rPr>
          <w:color w:val="auto"/>
        </w:rPr>
        <w:t xml:space="preserve"> отличен от 0. Работа учетных записей приложений организована через /</w:t>
      </w:r>
      <w:r>
        <w:rPr>
          <w:color w:val="auto"/>
          <w:lang w:val="en-US"/>
        </w:rPr>
        <w:t>bin</w:t>
      </w:r>
      <w:r>
        <w:rPr>
          <w:color w:val="auto"/>
        </w:rPr>
        <w:t>/</w:t>
      </w:r>
      <w:r>
        <w:rPr>
          <w:color w:val="auto"/>
          <w:lang w:val="en-US"/>
        </w:rPr>
        <w:t>false</w:t>
      </w:r>
      <w:r>
        <w:rPr>
          <w:color w:val="auto"/>
        </w:rPr>
        <w:t>, что ограничивает их в правах доступа на сервер.</w:t>
      </w:r>
    </w:p>
    <w:p w14:paraId="5B08B5D1" w14:textId="77777777" w:rsidR="007144C3" w:rsidRDefault="007144C3">
      <w:pPr>
        <w:rPr>
          <w:color w:val="auto"/>
        </w:rPr>
      </w:pPr>
    </w:p>
    <w:p w14:paraId="16DEB4AB" w14:textId="77777777" w:rsidR="007144C3" w:rsidRDefault="007144C3"/>
    <w:p w14:paraId="0AD9C6F4" w14:textId="77777777" w:rsidR="007144C3" w:rsidRDefault="422B4823">
      <w:pPr>
        <w:pStyle w:val="3"/>
      </w:pPr>
      <w:bookmarkStart w:id="20" w:name="_Toc124163038"/>
      <w:r>
        <w:t>Конфигурирование учетных записей БД</w:t>
      </w:r>
      <w:bookmarkEnd w:id="20"/>
    </w:p>
    <w:p w14:paraId="51C99E44" w14:textId="77777777" w:rsidR="007144C3" w:rsidRDefault="00141944">
      <w:pPr>
        <w:rPr>
          <w:color w:val="auto"/>
        </w:rPr>
      </w:pPr>
      <w:r>
        <w:rPr>
          <w:color w:val="auto"/>
        </w:rPr>
        <w:t>Для доступа к БД по умолчанию используются учетные записи:</w:t>
      </w:r>
    </w:p>
    <w:p w14:paraId="2D1A1AD2" w14:textId="77777777" w:rsidR="007144C3" w:rsidRDefault="00141944">
      <w:pPr>
        <w:pStyle w:val="ae"/>
        <w:numPr>
          <w:ilvl w:val="0"/>
          <w:numId w:val="14"/>
        </w:numPr>
        <w:rPr>
          <w:color w:val="auto"/>
        </w:rPr>
      </w:pPr>
      <w:proofErr w:type="spellStart"/>
      <w:r>
        <w:rPr>
          <w:color w:val="auto"/>
          <w:lang w:val="en-US"/>
        </w:rPr>
        <w:t>postgres</w:t>
      </w:r>
      <w:proofErr w:type="spellEnd"/>
      <w:r>
        <w:rPr>
          <w:color w:val="auto"/>
        </w:rPr>
        <w:t xml:space="preserve"> – встроенная учетная запись суперпользователя БД. Доступ только по </w:t>
      </w:r>
      <w:r>
        <w:rPr>
          <w:color w:val="auto"/>
          <w:lang w:val="en-US"/>
        </w:rPr>
        <w:t>SHA</w:t>
      </w:r>
      <w:r>
        <w:rPr>
          <w:color w:val="auto"/>
        </w:rPr>
        <w:t>-256 ключу с использованием пароля на локальной ВМ;</w:t>
      </w:r>
    </w:p>
    <w:p w14:paraId="0F6C1542" w14:textId="77777777" w:rsidR="007144C3" w:rsidRDefault="00141944">
      <w:pPr>
        <w:pStyle w:val="ae"/>
        <w:numPr>
          <w:ilvl w:val="0"/>
          <w:numId w:val="14"/>
        </w:numPr>
        <w:rPr>
          <w:color w:val="auto"/>
        </w:rPr>
      </w:pPr>
      <w:proofErr w:type="gramStart"/>
      <w:r>
        <w:rPr>
          <w:color w:val="auto"/>
          <w:lang w:val="en-US"/>
        </w:rPr>
        <w:t>user</w:t>
      </w:r>
      <w:r>
        <w:rPr>
          <w:color w:val="auto"/>
        </w:rPr>
        <w:t>(</w:t>
      </w:r>
      <w:proofErr w:type="gramEnd"/>
      <w:r>
        <w:rPr>
          <w:color w:val="auto"/>
        </w:rPr>
        <w:t xml:space="preserve">#) – для каждого пользователя, которому необходимо иметь доступ к управлению БД, создается уникальная учетная запись, доступ осуществляется только по </w:t>
      </w:r>
      <w:r>
        <w:rPr>
          <w:color w:val="auto"/>
          <w:lang w:val="en-US"/>
        </w:rPr>
        <w:t>SHA</w:t>
      </w:r>
      <w:r>
        <w:rPr>
          <w:color w:val="auto"/>
        </w:rPr>
        <w:t>-256 ключу. При создании пользователю присваивается определенная роль (исключая роль суперпользователя) и доступы только к необходимым базам и таблицам. Пароль меняется не реже, чем 1 раз в 6 месяцев;</w:t>
      </w:r>
    </w:p>
    <w:p w14:paraId="0890CC28" w14:textId="77777777" w:rsidR="007144C3" w:rsidRDefault="35C9426C">
      <w:pPr>
        <w:pStyle w:val="ae"/>
        <w:numPr>
          <w:ilvl w:val="0"/>
          <w:numId w:val="14"/>
        </w:numPr>
        <w:rPr>
          <w:color w:val="auto"/>
        </w:rPr>
      </w:pPr>
      <w:r>
        <w:rPr>
          <w:color w:val="auto"/>
          <w:lang w:val="en-US"/>
        </w:rPr>
        <w:t>inform</w:t>
      </w:r>
      <w:r>
        <w:rPr>
          <w:color w:val="auto"/>
        </w:rPr>
        <w:t xml:space="preserve"> – учетная запись, используемая прикладным ПО. Разрешенные операции: </w:t>
      </w:r>
      <w:r>
        <w:rPr>
          <w:color w:val="auto"/>
          <w:lang w:val="en-US"/>
        </w:rPr>
        <w:t>INSERT</w:t>
      </w:r>
      <w:r>
        <w:rPr>
          <w:color w:val="auto"/>
        </w:rPr>
        <w:t xml:space="preserve">, </w:t>
      </w:r>
      <w:r>
        <w:rPr>
          <w:color w:val="auto"/>
          <w:lang w:val="en-US"/>
        </w:rPr>
        <w:t>SELECT</w:t>
      </w:r>
      <w:r>
        <w:rPr>
          <w:color w:val="auto"/>
        </w:rPr>
        <w:t xml:space="preserve">, </w:t>
      </w:r>
      <w:r>
        <w:rPr>
          <w:color w:val="auto"/>
          <w:lang w:val="en-US"/>
        </w:rPr>
        <w:t>UPDATE</w:t>
      </w:r>
      <w:r>
        <w:rPr>
          <w:color w:val="auto"/>
        </w:rPr>
        <w:t xml:space="preserve"> для таблиц с данными. Доступ по </w:t>
      </w:r>
      <w:r>
        <w:rPr>
          <w:color w:val="auto"/>
          <w:lang w:val="en-US"/>
        </w:rPr>
        <w:t>SHA</w:t>
      </w:r>
      <w:r>
        <w:rPr>
          <w:color w:val="auto"/>
        </w:rPr>
        <w:t>-256 ключу только с ВМ, на которых расположено прикладное ПО, использующее данную БД;</w:t>
      </w:r>
    </w:p>
    <w:p w14:paraId="65F9C3DC" w14:textId="1EE99762" w:rsidR="007144C3" w:rsidRDefault="2636C70D" w:rsidP="35C9426C">
      <w:pPr>
        <w:pStyle w:val="ae"/>
        <w:numPr>
          <w:ilvl w:val="0"/>
          <w:numId w:val="14"/>
        </w:numPr>
        <w:rPr>
          <w:color w:val="auto"/>
        </w:rPr>
      </w:pPr>
      <w:proofErr w:type="spellStart"/>
      <w:r w:rsidRPr="35C9426C">
        <w:rPr>
          <w:color w:val="auto"/>
        </w:rPr>
        <w:t>migrator</w:t>
      </w:r>
      <w:proofErr w:type="spellEnd"/>
      <w:r w:rsidRPr="35C9426C">
        <w:rPr>
          <w:color w:val="auto"/>
        </w:rPr>
        <w:t xml:space="preserve"> - учетная запись, используемая для создания/удаления таблиц БД. Разрешенные операции: </w:t>
      </w:r>
      <w:r w:rsidRPr="35C9426C">
        <w:rPr>
          <w:color w:val="auto"/>
          <w:lang w:val="en-US"/>
        </w:rPr>
        <w:t>INSERT</w:t>
      </w:r>
      <w:r w:rsidRPr="35C9426C">
        <w:rPr>
          <w:color w:val="auto"/>
        </w:rPr>
        <w:t xml:space="preserve">, </w:t>
      </w:r>
      <w:r w:rsidRPr="35C9426C">
        <w:rPr>
          <w:color w:val="auto"/>
          <w:lang w:val="en-US"/>
        </w:rPr>
        <w:t>SELECT</w:t>
      </w:r>
      <w:r w:rsidRPr="35C9426C">
        <w:rPr>
          <w:color w:val="auto"/>
        </w:rPr>
        <w:t xml:space="preserve">, </w:t>
      </w:r>
      <w:r w:rsidRPr="35C9426C">
        <w:rPr>
          <w:color w:val="auto"/>
          <w:lang w:val="en-US"/>
        </w:rPr>
        <w:t>UPDATE</w:t>
      </w:r>
      <w:r w:rsidRPr="35C9426C">
        <w:rPr>
          <w:color w:val="auto"/>
        </w:rPr>
        <w:t xml:space="preserve"> для таблиц с данными. Доступ по </w:t>
      </w:r>
      <w:r w:rsidRPr="35C9426C">
        <w:rPr>
          <w:color w:val="auto"/>
          <w:lang w:val="en-US"/>
        </w:rPr>
        <w:t>SHA</w:t>
      </w:r>
      <w:r w:rsidRPr="35C9426C">
        <w:rPr>
          <w:color w:val="auto"/>
        </w:rPr>
        <w:t>-256 ключу только с ВМ, на которых расположено прикладное ПО, использующее данную БД</w:t>
      </w:r>
    </w:p>
    <w:p w14:paraId="02614D84" w14:textId="28DE2DB1" w:rsidR="004E09E7" w:rsidRDefault="004E09E7" w:rsidP="004E09E7">
      <w:pPr>
        <w:rPr>
          <w:color w:val="auto"/>
        </w:rPr>
      </w:pPr>
    </w:p>
    <w:p w14:paraId="6E8BAD00" w14:textId="7F78C0B2" w:rsidR="004E09E7" w:rsidRDefault="004E09E7" w:rsidP="004E09E7">
      <w:pPr>
        <w:rPr>
          <w:color w:val="auto"/>
        </w:rPr>
      </w:pPr>
    </w:p>
    <w:p w14:paraId="56857BDA" w14:textId="59ED3887" w:rsidR="004E09E7" w:rsidRDefault="004E09E7">
      <w:pPr>
        <w:spacing w:after="200"/>
        <w:jc w:val="left"/>
        <w:rPr>
          <w:color w:val="auto"/>
        </w:rPr>
      </w:pPr>
      <w:r>
        <w:rPr>
          <w:color w:val="auto"/>
        </w:rPr>
        <w:br w:type="page"/>
      </w:r>
    </w:p>
    <w:p w14:paraId="542923D9" w14:textId="60889B6D" w:rsidR="004E09E7" w:rsidRPr="00E064BD" w:rsidRDefault="004E09E7" w:rsidP="004E09E7">
      <w:pPr>
        <w:pStyle w:val="1"/>
        <w:jc w:val="both"/>
        <w:rPr>
          <w:rFonts w:cs="Arial"/>
        </w:rPr>
      </w:pPr>
      <w:bookmarkStart w:id="21" w:name="_Toc124163039"/>
      <w:r w:rsidRPr="004E09E7">
        <w:rPr>
          <w:rFonts w:cs="Arial"/>
        </w:rPr>
        <w:lastRenderedPageBreak/>
        <w:t>Руководство пользователя</w:t>
      </w:r>
      <w:bookmarkEnd w:id="21"/>
    </w:p>
    <w:p w14:paraId="495121BC" w14:textId="77777777" w:rsidR="004E09E7" w:rsidRPr="00E064BD" w:rsidRDefault="004E09E7" w:rsidP="004E09E7">
      <w:pPr>
        <w:spacing w:line="240" w:lineRule="auto"/>
        <w:ind w:firstLine="567"/>
        <w:rPr>
          <w:rFonts w:cs="Arial"/>
        </w:rPr>
      </w:pPr>
      <w:r w:rsidRPr="00E064BD">
        <w:rPr>
          <w:rFonts w:cs="Arial"/>
        </w:rPr>
        <w:t xml:space="preserve">В настоящем документе содержится описание </w:t>
      </w:r>
      <w:r w:rsidRPr="00E064BD">
        <w:rPr>
          <w:rFonts w:cs="Arial"/>
          <w:lang w:val="en-US"/>
        </w:rPr>
        <w:t>WEB</w:t>
      </w:r>
      <w:r w:rsidRPr="00E064BD">
        <w:rPr>
          <w:rFonts w:cs="Arial"/>
        </w:rPr>
        <w:t xml:space="preserve">-интерфейса платформы </w:t>
      </w:r>
      <w:bookmarkStart w:id="22" w:name="_Toc412712378"/>
      <w:proofErr w:type="spellStart"/>
      <w:r w:rsidRPr="00E064BD">
        <w:rPr>
          <w:rFonts w:cs="Arial"/>
        </w:rPr>
        <w:t>DevStore</w:t>
      </w:r>
      <w:proofErr w:type="spellEnd"/>
      <w:r w:rsidRPr="00E064BD">
        <w:rPr>
          <w:rFonts w:cs="Arial"/>
        </w:rPr>
        <w:t xml:space="preserve">. </w:t>
      </w:r>
    </w:p>
    <w:p w14:paraId="48880456" w14:textId="6C9CD0EC" w:rsidR="004E09E7" w:rsidRPr="00E064BD" w:rsidRDefault="004E09E7" w:rsidP="004E09E7">
      <w:pPr>
        <w:spacing w:line="240" w:lineRule="auto"/>
        <w:ind w:firstLine="567"/>
        <w:rPr>
          <w:rFonts w:cs="Arial"/>
        </w:rPr>
      </w:pPr>
      <w:r>
        <w:rPr>
          <w:rFonts w:cs="Arial"/>
        </w:rPr>
        <w:t>Интерфейс приложения находится в сети интернет, пользователи имеют свободный доступ.</w:t>
      </w:r>
    </w:p>
    <w:p w14:paraId="251B2552" w14:textId="788740BE" w:rsidR="004E09E7" w:rsidRDefault="004E09E7" w:rsidP="004E09E7">
      <w:pPr>
        <w:spacing w:line="240" w:lineRule="auto"/>
        <w:rPr>
          <w:rFonts w:cs="Arial"/>
        </w:rPr>
      </w:pPr>
    </w:p>
    <w:p w14:paraId="77CBC3A3" w14:textId="01100C09" w:rsidR="004E09E7" w:rsidRPr="00E064BD" w:rsidRDefault="004E09E7" w:rsidP="004E09E7">
      <w:pPr>
        <w:spacing w:line="240" w:lineRule="auto"/>
        <w:rPr>
          <w:rFonts w:cs="Arial"/>
        </w:rPr>
      </w:pPr>
    </w:p>
    <w:p w14:paraId="1D73789B" w14:textId="77777777" w:rsidR="004E09E7" w:rsidRPr="00E064BD" w:rsidRDefault="004E09E7" w:rsidP="004E09E7">
      <w:pPr>
        <w:pStyle w:val="1"/>
        <w:jc w:val="both"/>
        <w:rPr>
          <w:rFonts w:cs="Arial"/>
        </w:rPr>
      </w:pPr>
      <w:bookmarkStart w:id="23" w:name="_Toc121927823"/>
      <w:bookmarkStart w:id="24" w:name="_Toc124163040"/>
      <w:r w:rsidRPr="00E064BD">
        <w:rPr>
          <w:rFonts w:cs="Arial"/>
          <w:lang w:val="en-US"/>
        </w:rPr>
        <w:t>WEB-</w:t>
      </w:r>
      <w:r w:rsidRPr="00E064BD">
        <w:rPr>
          <w:rFonts w:cs="Arial"/>
        </w:rPr>
        <w:t xml:space="preserve">сайт </w:t>
      </w:r>
      <w:proofErr w:type="spellStart"/>
      <w:r w:rsidRPr="00E064BD">
        <w:rPr>
          <w:rFonts w:cs="Arial"/>
        </w:rPr>
        <w:t>DevStore</w:t>
      </w:r>
      <w:bookmarkEnd w:id="23"/>
      <w:bookmarkEnd w:id="24"/>
      <w:proofErr w:type="spellEnd"/>
    </w:p>
    <w:p w14:paraId="71E6A686" w14:textId="5FAA6991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получении и переходе по ссылке на ресурс пользователь переходит на стартовую страницу. Ресурс поддерживает только русский язык.</w:t>
      </w:r>
    </w:p>
    <w:p w14:paraId="27A0D7A4" w14:textId="607D6619" w:rsidR="004E09E7" w:rsidRDefault="004E09E7" w:rsidP="004E09E7">
      <w:pPr>
        <w:ind w:firstLine="567"/>
        <w:rPr>
          <w:rFonts w:cs="Arial"/>
        </w:rPr>
      </w:pPr>
    </w:p>
    <w:p w14:paraId="45C2BDC6" w14:textId="77777777" w:rsidR="004E09E7" w:rsidRPr="00E064BD" w:rsidRDefault="004E09E7" w:rsidP="004E09E7">
      <w:pPr>
        <w:ind w:firstLine="567"/>
        <w:rPr>
          <w:rFonts w:cs="Arial"/>
        </w:rPr>
      </w:pPr>
    </w:p>
    <w:p w14:paraId="388F692D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25" w:name="_Toc121381757"/>
      <w:bookmarkStart w:id="26" w:name="_Toc121927824"/>
      <w:bookmarkStart w:id="27" w:name="_Toc124163041"/>
      <w:r w:rsidRPr="00E064BD">
        <w:rPr>
          <w:rFonts w:cs="Arial"/>
        </w:rPr>
        <w:t>Авторизация</w:t>
      </w:r>
      <w:bookmarkEnd w:id="25"/>
      <w:bookmarkEnd w:id="26"/>
      <w:bookmarkEnd w:id="27"/>
    </w:p>
    <w:p w14:paraId="70C2BEFB" w14:textId="57D26C0D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Авторизация для посетителей ресурса отсутствует.</w:t>
      </w:r>
    </w:p>
    <w:p w14:paraId="3E8820EA" w14:textId="5417B850" w:rsidR="004E09E7" w:rsidRDefault="004E09E7" w:rsidP="004E09E7">
      <w:pPr>
        <w:ind w:firstLine="567"/>
        <w:rPr>
          <w:rFonts w:cs="Arial"/>
        </w:rPr>
      </w:pPr>
    </w:p>
    <w:p w14:paraId="2D06A72F" w14:textId="77777777" w:rsidR="004E09E7" w:rsidRPr="00E064BD" w:rsidRDefault="004E09E7" w:rsidP="004E09E7">
      <w:pPr>
        <w:ind w:firstLine="567"/>
        <w:rPr>
          <w:rFonts w:cs="Arial"/>
        </w:rPr>
      </w:pPr>
    </w:p>
    <w:p w14:paraId="7A25A901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28" w:name="_Toc121381758"/>
      <w:bookmarkStart w:id="29" w:name="_Toc121927825"/>
      <w:bookmarkStart w:id="30" w:name="_Toc124163042"/>
      <w:r w:rsidRPr="00E064BD">
        <w:rPr>
          <w:rFonts w:cs="Arial"/>
        </w:rPr>
        <w:t>Контакты</w:t>
      </w:r>
      <w:bookmarkEnd w:id="28"/>
      <w:bookmarkEnd w:id="29"/>
      <w:bookmarkEnd w:id="30"/>
    </w:p>
    <w:p w14:paraId="11D17517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В хедере страницы располагается информация для связи со службой подбора персонала.</w:t>
      </w:r>
    </w:p>
    <w:p w14:paraId="2B85B239" w14:textId="77777777" w:rsidR="004E09E7" w:rsidRPr="00E064BD" w:rsidRDefault="004E09E7" w:rsidP="004E09E7">
      <w:pPr>
        <w:rPr>
          <w:rFonts w:cs="Arial"/>
        </w:rPr>
      </w:pPr>
    </w:p>
    <w:p w14:paraId="4312F765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7D884E3A" wp14:editId="712E1309">
            <wp:extent cx="4600800" cy="39786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3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AA7E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 Контакты и кнопка «Заказать подбор»</w:t>
      </w:r>
    </w:p>
    <w:p w14:paraId="0CFE8496" w14:textId="77777777" w:rsidR="004E09E7" w:rsidRPr="00E064BD" w:rsidRDefault="004E09E7" w:rsidP="004E09E7">
      <w:pPr>
        <w:rPr>
          <w:rFonts w:cs="Arial"/>
        </w:rPr>
      </w:pPr>
    </w:p>
    <w:p w14:paraId="1B3115AF" w14:textId="77777777" w:rsidR="004E09E7" w:rsidRPr="00E064BD" w:rsidRDefault="004E09E7" w:rsidP="004E09E7">
      <w:pPr>
        <w:pStyle w:val="ae"/>
        <w:numPr>
          <w:ilvl w:val="0"/>
          <w:numId w:val="22"/>
        </w:numPr>
        <w:spacing w:after="160" w:line="259" w:lineRule="auto"/>
        <w:rPr>
          <w:rFonts w:cs="Arial"/>
          <w:sz w:val="21"/>
          <w:szCs w:val="21"/>
        </w:rPr>
      </w:pPr>
      <w:r w:rsidRPr="00E064BD">
        <w:rPr>
          <w:rFonts w:cs="Arial"/>
        </w:rPr>
        <w:t>Контактный номер - При нажатии на контактный номер пользователю отображается системное окно выбора приложения для связи.</w:t>
      </w:r>
    </w:p>
    <w:p w14:paraId="45198DFA" w14:textId="18A3D961" w:rsidR="004E09E7" w:rsidRDefault="004E09E7" w:rsidP="004E09E7">
      <w:pPr>
        <w:pStyle w:val="ae"/>
        <w:numPr>
          <w:ilvl w:val="0"/>
          <w:numId w:val="22"/>
        </w:numPr>
        <w:spacing w:after="160" w:line="259" w:lineRule="auto"/>
        <w:rPr>
          <w:rFonts w:cs="Arial"/>
        </w:rPr>
      </w:pPr>
      <w:r w:rsidRPr="00E064BD">
        <w:rPr>
          <w:rFonts w:cs="Arial"/>
          <w:sz w:val="21"/>
          <w:szCs w:val="21"/>
        </w:rPr>
        <w:t xml:space="preserve">Почта для связи - </w:t>
      </w:r>
      <w:r w:rsidRPr="00E064BD">
        <w:rPr>
          <w:rFonts w:cs="Arial"/>
        </w:rPr>
        <w:t>При нажатии на почту открывается дефолтный почтовый клиент.</w:t>
      </w:r>
    </w:p>
    <w:p w14:paraId="60D72305" w14:textId="7CDF56F6" w:rsidR="004E09E7" w:rsidRDefault="004E09E7" w:rsidP="004E09E7">
      <w:pPr>
        <w:spacing w:after="160" w:line="259" w:lineRule="auto"/>
        <w:rPr>
          <w:rFonts w:cs="Arial"/>
        </w:rPr>
      </w:pPr>
    </w:p>
    <w:p w14:paraId="1F18082A" w14:textId="77777777" w:rsidR="004E09E7" w:rsidRPr="004E09E7" w:rsidRDefault="004E09E7" w:rsidP="004E09E7">
      <w:pPr>
        <w:spacing w:after="160" w:line="259" w:lineRule="auto"/>
        <w:rPr>
          <w:rFonts w:cs="Arial"/>
        </w:rPr>
      </w:pPr>
    </w:p>
    <w:p w14:paraId="00687A87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31" w:name="_Toc121381759"/>
      <w:bookmarkStart w:id="32" w:name="_Toc121927826"/>
      <w:bookmarkStart w:id="33" w:name="_Toc124163043"/>
      <w:r w:rsidRPr="00E064BD">
        <w:rPr>
          <w:rFonts w:cs="Arial"/>
        </w:rPr>
        <w:t>Кнопка Заказать подбор</w:t>
      </w:r>
      <w:bookmarkEnd w:id="31"/>
      <w:bookmarkEnd w:id="32"/>
      <w:bookmarkEnd w:id="33"/>
    </w:p>
    <w:p w14:paraId="43314431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Под контактной информацией в правой части хедера отображается кнопка «Заказать подбор».</w:t>
      </w:r>
    </w:p>
    <w:p w14:paraId="5411D9A7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lastRenderedPageBreak/>
        <w:drawing>
          <wp:inline distT="0" distB="0" distL="0" distR="0" wp14:anchorId="0F9D25CD" wp14:editId="1ABFE1BF">
            <wp:extent cx="1566000" cy="3138784"/>
            <wp:effectExtent l="0" t="0" r="0" b="508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2"/>
                    <a:srcRect l="3559" t="898" b="1571"/>
                    <a:stretch/>
                  </pic:blipFill>
                  <pic:spPr bwMode="auto">
                    <a:xfrm>
                      <a:off x="0" y="0"/>
                      <a:ext cx="1566000" cy="313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7B954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2 Форма обратной связи</w:t>
      </w:r>
    </w:p>
    <w:p w14:paraId="2DEDA74E" w14:textId="77777777" w:rsidR="004E09E7" w:rsidRPr="00E064BD" w:rsidRDefault="004E09E7" w:rsidP="004E09E7">
      <w:pPr>
        <w:rPr>
          <w:rFonts w:cs="Arial"/>
        </w:rPr>
      </w:pPr>
    </w:p>
    <w:p w14:paraId="1138225F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нажатии на кнопку отображается форма обратной связи со службой подбора специалистов, включающая в себя следующее содержание:</w:t>
      </w:r>
    </w:p>
    <w:p w14:paraId="318B517B" w14:textId="77777777" w:rsidR="004E09E7" w:rsidRPr="00E064BD" w:rsidRDefault="004E09E7" w:rsidP="004E09E7">
      <w:pPr>
        <w:pStyle w:val="ae"/>
        <w:numPr>
          <w:ilvl w:val="0"/>
          <w:numId w:val="23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Блок с кратким описанием шагов подбора</w:t>
      </w:r>
    </w:p>
    <w:p w14:paraId="48C1B3A6" w14:textId="77777777" w:rsidR="004E09E7" w:rsidRPr="00E064BD" w:rsidRDefault="004E09E7" w:rsidP="004E09E7">
      <w:pPr>
        <w:pStyle w:val="ae"/>
        <w:numPr>
          <w:ilvl w:val="0"/>
          <w:numId w:val="23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Форма ввода имени для обращения</w:t>
      </w:r>
    </w:p>
    <w:p w14:paraId="4A15CA96" w14:textId="77777777" w:rsidR="004E09E7" w:rsidRPr="00E064BD" w:rsidRDefault="004E09E7" w:rsidP="004E09E7">
      <w:pPr>
        <w:pStyle w:val="ae"/>
        <w:numPr>
          <w:ilvl w:val="0"/>
          <w:numId w:val="23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Электронная почта</w:t>
      </w:r>
    </w:p>
    <w:p w14:paraId="4109A9D2" w14:textId="77777777" w:rsidR="004E09E7" w:rsidRPr="00E064BD" w:rsidRDefault="004E09E7" w:rsidP="004E09E7">
      <w:pPr>
        <w:pStyle w:val="ae"/>
        <w:numPr>
          <w:ilvl w:val="0"/>
          <w:numId w:val="23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Краткое описание проекта</w:t>
      </w:r>
    </w:p>
    <w:p w14:paraId="2AC4A226" w14:textId="77777777" w:rsidR="004E09E7" w:rsidRPr="00E064BD" w:rsidRDefault="004E09E7" w:rsidP="004E09E7">
      <w:pPr>
        <w:pStyle w:val="ae"/>
        <w:numPr>
          <w:ilvl w:val="0"/>
          <w:numId w:val="23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Номер телефона для связи</w:t>
      </w:r>
    </w:p>
    <w:p w14:paraId="548D62DF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Валидация вводимых данных у полей отсутствует, ограничение количества символов нет.</w:t>
      </w:r>
    </w:p>
    <w:p w14:paraId="4F16E166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нажатии на крестик или свободную область окно закрывается. При закрытии окна информация, введенная в полях, не сохраняется, предупреждение о том, что информация не сохранится отсутствует.</w:t>
      </w:r>
    </w:p>
    <w:p w14:paraId="3BD1DE78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Если вводимая информация не вмещается в небольшое окно поля ввода информации о проекте, то размер поля растягивается под размер экрана путем зажима нижнего правого угла поля.</w:t>
      </w:r>
    </w:p>
    <w:p w14:paraId="7D508851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Номер телефона </w:t>
      </w:r>
      <w:proofErr w:type="spellStart"/>
      <w:r w:rsidRPr="00E064BD">
        <w:rPr>
          <w:rFonts w:cs="Arial"/>
        </w:rPr>
        <w:t>кликабелен</w:t>
      </w:r>
      <w:proofErr w:type="spellEnd"/>
      <w:r w:rsidRPr="00E064BD">
        <w:rPr>
          <w:rFonts w:cs="Arial"/>
        </w:rPr>
        <w:t>. Нажатие на номер отображает системное окно выбора приложения для связи.</w:t>
      </w:r>
    </w:p>
    <w:p w14:paraId="158A8CC1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При нажатии на кнопку </w:t>
      </w:r>
      <w:r>
        <w:rPr>
          <w:rFonts w:cs="Arial"/>
        </w:rPr>
        <w:t>«О</w:t>
      </w:r>
      <w:r w:rsidRPr="00E064BD">
        <w:rPr>
          <w:rFonts w:cs="Arial"/>
        </w:rPr>
        <w:t>тправить</w:t>
      </w:r>
      <w:r>
        <w:rPr>
          <w:rFonts w:cs="Arial"/>
        </w:rPr>
        <w:t>»</w:t>
      </w:r>
      <w:r w:rsidRPr="00E064BD">
        <w:rPr>
          <w:rFonts w:cs="Arial"/>
        </w:rPr>
        <w:t xml:space="preserve"> отображается окно с подтверждением отправленной заявки.</w:t>
      </w:r>
    </w:p>
    <w:p w14:paraId="7F468F5E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lastRenderedPageBreak/>
        <w:drawing>
          <wp:inline distT="0" distB="0" distL="0" distR="0" wp14:anchorId="4E441FAC" wp14:editId="267FE7AC">
            <wp:extent cx="1566376" cy="2933480"/>
            <wp:effectExtent l="0" t="0" r="0" b="63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5020" cy="29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FF62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3 Форма обратной связи, Успех</w:t>
      </w:r>
    </w:p>
    <w:p w14:paraId="2EB044B8" w14:textId="77777777" w:rsidR="004E09E7" w:rsidRPr="00E064BD" w:rsidRDefault="004E09E7" w:rsidP="004E09E7">
      <w:pPr>
        <w:rPr>
          <w:rFonts w:cs="Arial"/>
        </w:rPr>
      </w:pPr>
    </w:p>
    <w:p w14:paraId="3B4912D2" w14:textId="77777777" w:rsidR="004E09E7" w:rsidRPr="00E064BD" w:rsidRDefault="004E09E7" w:rsidP="004E09E7">
      <w:pPr>
        <w:ind w:firstLine="567"/>
        <w:rPr>
          <w:rFonts w:cs="Arial"/>
        </w:rPr>
      </w:pPr>
      <w:r>
        <w:rPr>
          <w:rFonts w:cs="Arial"/>
        </w:rPr>
        <w:t>При н</w:t>
      </w:r>
      <w:r w:rsidRPr="00E064BD">
        <w:rPr>
          <w:rFonts w:cs="Arial"/>
        </w:rPr>
        <w:t>ажатии на кнопку копирования в заполненной форме с адресом ресурса производится копирование ссылки. Поле не редактируемое.</w:t>
      </w:r>
    </w:p>
    <w:p w14:paraId="7D63E32B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нажатии на кнопку «Возникли трудности» отображается поле ввода для замечаний.</w:t>
      </w:r>
    </w:p>
    <w:p w14:paraId="7C0EE380" w14:textId="77777777" w:rsidR="004E09E7" w:rsidRPr="00E064BD" w:rsidRDefault="004E09E7" w:rsidP="004E09E7">
      <w:pPr>
        <w:rPr>
          <w:rFonts w:cs="Arial"/>
        </w:rPr>
      </w:pPr>
    </w:p>
    <w:p w14:paraId="623AA181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13E77154" wp14:editId="30F34DB4">
            <wp:extent cx="1566000" cy="3326576"/>
            <wp:effectExtent l="0" t="0" r="0" b="762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4"/>
                    <a:srcRect t="1291"/>
                    <a:stretch/>
                  </pic:blipFill>
                  <pic:spPr bwMode="auto">
                    <a:xfrm>
                      <a:off x="0" y="0"/>
                      <a:ext cx="1566000" cy="332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2C360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4 Форма обратной связи</w:t>
      </w:r>
      <w:r>
        <w:rPr>
          <w:rFonts w:cs="Arial"/>
          <w:sz w:val="18"/>
          <w:szCs w:val="18"/>
        </w:rPr>
        <w:t xml:space="preserve"> -</w:t>
      </w:r>
      <w:r w:rsidRPr="00E064BD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«</w:t>
      </w:r>
      <w:r w:rsidRPr="00E064BD">
        <w:rPr>
          <w:rFonts w:cs="Arial"/>
          <w:sz w:val="18"/>
          <w:szCs w:val="18"/>
        </w:rPr>
        <w:t>Возникли трудности</w:t>
      </w:r>
      <w:r>
        <w:rPr>
          <w:rFonts w:cs="Arial"/>
          <w:sz w:val="18"/>
          <w:szCs w:val="18"/>
        </w:rPr>
        <w:t>»</w:t>
      </w:r>
    </w:p>
    <w:p w14:paraId="481E4132" w14:textId="77777777" w:rsidR="004E09E7" w:rsidRPr="00E064BD" w:rsidRDefault="004E09E7" w:rsidP="004E09E7">
      <w:pPr>
        <w:rPr>
          <w:rFonts w:cs="Arial"/>
        </w:rPr>
      </w:pPr>
    </w:p>
    <w:p w14:paraId="4BB7F6CD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Нажатие на кнопку «Все понравилось» возвращает пользователя к предыдущему окну.</w:t>
      </w:r>
    </w:p>
    <w:p w14:paraId="6B83F5EE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Нажатие на кнопку «Отправить» закрывает окно без уведомлений.</w:t>
      </w:r>
    </w:p>
    <w:p w14:paraId="407E9509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34" w:name="_Toc121381760"/>
      <w:bookmarkStart w:id="35" w:name="_Toc121927827"/>
      <w:bookmarkStart w:id="36" w:name="_Toc124163044"/>
      <w:r w:rsidRPr="00E064BD">
        <w:rPr>
          <w:rFonts w:cs="Arial"/>
        </w:rPr>
        <w:t>Поисковая строка</w:t>
      </w:r>
      <w:bookmarkEnd w:id="34"/>
      <w:bookmarkEnd w:id="35"/>
      <w:bookmarkEnd w:id="36"/>
    </w:p>
    <w:p w14:paraId="5328518F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Поисковая строка состоит из нескольких элементов:</w:t>
      </w:r>
    </w:p>
    <w:p w14:paraId="4CCDCC3E" w14:textId="77777777" w:rsidR="004E09E7" w:rsidRPr="00E064BD" w:rsidRDefault="004E09E7" w:rsidP="004E09E7">
      <w:pPr>
        <w:pStyle w:val="ae"/>
        <w:numPr>
          <w:ilvl w:val="0"/>
          <w:numId w:val="24"/>
        </w:numPr>
        <w:spacing w:after="160" w:line="259" w:lineRule="auto"/>
        <w:rPr>
          <w:rFonts w:cs="Arial"/>
        </w:rPr>
      </w:pPr>
      <w:r>
        <w:rPr>
          <w:rFonts w:cs="Arial"/>
        </w:rPr>
        <w:lastRenderedPageBreak/>
        <w:t>Заголовок</w:t>
      </w:r>
    </w:p>
    <w:p w14:paraId="0E213294" w14:textId="77777777" w:rsidR="004E09E7" w:rsidRPr="00E064BD" w:rsidRDefault="004E09E7" w:rsidP="004E09E7">
      <w:pPr>
        <w:pStyle w:val="ae"/>
        <w:numPr>
          <w:ilvl w:val="0"/>
          <w:numId w:val="24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 xml:space="preserve">Блок с </w:t>
      </w:r>
      <w:proofErr w:type="spellStart"/>
      <w:r w:rsidRPr="00E064BD">
        <w:rPr>
          <w:rFonts w:cs="Arial"/>
        </w:rPr>
        <w:t>табами</w:t>
      </w:r>
      <w:proofErr w:type="spellEnd"/>
      <w:r w:rsidRPr="00E064BD">
        <w:rPr>
          <w:rFonts w:cs="Arial"/>
        </w:rPr>
        <w:t xml:space="preserve"> выбора специалистов</w:t>
      </w:r>
    </w:p>
    <w:p w14:paraId="2A9E1941" w14:textId="77777777" w:rsidR="004E09E7" w:rsidRPr="00E064BD" w:rsidRDefault="004E09E7" w:rsidP="004E09E7">
      <w:pPr>
        <w:pStyle w:val="ae"/>
        <w:numPr>
          <w:ilvl w:val="0"/>
          <w:numId w:val="24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Поисковая строка для ввода тегов</w:t>
      </w:r>
    </w:p>
    <w:p w14:paraId="0E3BA304" w14:textId="77777777" w:rsidR="004E09E7" w:rsidRPr="00E064BD" w:rsidRDefault="004E09E7" w:rsidP="004E09E7">
      <w:pPr>
        <w:pStyle w:val="ae"/>
        <w:numPr>
          <w:ilvl w:val="0"/>
          <w:numId w:val="24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Кнопка начала поиска.</w:t>
      </w:r>
    </w:p>
    <w:p w14:paraId="20E9801C" w14:textId="77777777" w:rsidR="004E09E7" w:rsidRPr="00E064BD" w:rsidRDefault="004E09E7" w:rsidP="004E09E7">
      <w:pPr>
        <w:pStyle w:val="ae"/>
        <w:numPr>
          <w:ilvl w:val="0"/>
          <w:numId w:val="24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Механизм работы с поиском подробно описан в пункте 3 «Поиск специалистов»</w:t>
      </w:r>
    </w:p>
    <w:p w14:paraId="38E479BB" w14:textId="77777777" w:rsidR="004E09E7" w:rsidRPr="00E064BD" w:rsidRDefault="004E09E7" w:rsidP="004E09E7">
      <w:pPr>
        <w:ind w:left="360"/>
        <w:rPr>
          <w:rFonts w:cs="Arial"/>
        </w:rPr>
      </w:pPr>
    </w:p>
    <w:p w14:paraId="301EC052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00F8AFFC" wp14:editId="5F8415DC">
            <wp:extent cx="4600575" cy="1351722"/>
            <wp:effectExtent l="0" t="0" r="0" b="127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35"/>
                    <a:stretch/>
                  </pic:blipFill>
                  <pic:spPr bwMode="auto">
                    <a:xfrm>
                      <a:off x="0" y="0"/>
                      <a:ext cx="4600800" cy="13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4C4E9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5 Поисковая строка</w:t>
      </w:r>
    </w:p>
    <w:p w14:paraId="65C2DE2F" w14:textId="77777777" w:rsidR="004E09E7" w:rsidRPr="00E064BD" w:rsidRDefault="004E09E7" w:rsidP="004E09E7">
      <w:pPr>
        <w:rPr>
          <w:rFonts w:cs="Arial"/>
        </w:rPr>
      </w:pPr>
    </w:p>
    <w:p w14:paraId="7FD28C1C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37" w:name="_Toc121381761"/>
      <w:bookmarkStart w:id="38" w:name="_Toc121927828"/>
      <w:bookmarkStart w:id="39" w:name="_Toc124163045"/>
      <w:r w:rsidRPr="00E064BD">
        <w:rPr>
          <w:rFonts w:cs="Arial"/>
        </w:rPr>
        <w:t xml:space="preserve">Видео </w:t>
      </w:r>
      <w:proofErr w:type="spellStart"/>
      <w:r w:rsidRPr="00E064BD">
        <w:rPr>
          <w:rFonts w:cs="Arial"/>
        </w:rPr>
        <w:t>онбординг</w:t>
      </w:r>
      <w:bookmarkEnd w:id="37"/>
      <w:bookmarkEnd w:id="38"/>
      <w:bookmarkEnd w:id="39"/>
      <w:proofErr w:type="spellEnd"/>
    </w:p>
    <w:p w14:paraId="4B56029C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Блок включает в себя промо текст и видео с кратким </w:t>
      </w:r>
      <w:proofErr w:type="spellStart"/>
      <w:r w:rsidRPr="00E064BD">
        <w:rPr>
          <w:rFonts w:cs="Arial"/>
        </w:rPr>
        <w:t>онбордингом</w:t>
      </w:r>
      <w:proofErr w:type="spellEnd"/>
      <w:r w:rsidRPr="00E064BD">
        <w:rPr>
          <w:rFonts w:cs="Arial"/>
        </w:rPr>
        <w:t xml:space="preserve"> процесса подбора персонала. Видеоплеер встроен в ресурс. Плеер возможно развернуть на весь экран или вынести в отдельное окно в виде виджета, которое можно перемещать в любую точку экрана. При вынесении видео в виджет процесс воспроизведения останавливается. При переходе на другую страницу в рамках ресурса виджет с видео скрывается. При переходе на другие вкладки виджет продолжает отображаться. </w:t>
      </w:r>
    </w:p>
    <w:p w14:paraId="3DAEFF00" w14:textId="77777777" w:rsidR="004E09E7" w:rsidRPr="00E064BD" w:rsidRDefault="004E09E7" w:rsidP="004E09E7">
      <w:pPr>
        <w:rPr>
          <w:rFonts w:cs="Arial"/>
        </w:rPr>
      </w:pPr>
    </w:p>
    <w:p w14:paraId="7D798527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6947856B" wp14:editId="77D63FC5">
            <wp:extent cx="4600800" cy="2448678"/>
            <wp:effectExtent l="0" t="0" r="952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44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276C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 xml:space="preserve">Рис. 6 Видео </w:t>
      </w:r>
      <w:proofErr w:type="spellStart"/>
      <w:r w:rsidRPr="00E064BD">
        <w:rPr>
          <w:rFonts w:cs="Arial"/>
          <w:sz w:val="18"/>
          <w:szCs w:val="18"/>
        </w:rPr>
        <w:t>онбординг</w:t>
      </w:r>
      <w:proofErr w:type="spellEnd"/>
    </w:p>
    <w:p w14:paraId="3353369F" w14:textId="77777777" w:rsidR="004E09E7" w:rsidRPr="00E064BD" w:rsidRDefault="004E09E7" w:rsidP="004E09E7">
      <w:pPr>
        <w:rPr>
          <w:rFonts w:cs="Arial"/>
        </w:rPr>
      </w:pPr>
    </w:p>
    <w:p w14:paraId="1A634A2E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40" w:name="_Toc121381762"/>
      <w:bookmarkStart w:id="41" w:name="_Toc121927829"/>
      <w:bookmarkStart w:id="42" w:name="_Toc124163046"/>
      <w:proofErr w:type="spellStart"/>
      <w:r w:rsidRPr="00E064BD">
        <w:rPr>
          <w:rFonts w:cs="Arial"/>
        </w:rPr>
        <w:t>Промоблок</w:t>
      </w:r>
      <w:bookmarkEnd w:id="40"/>
      <w:bookmarkEnd w:id="41"/>
      <w:bookmarkEnd w:id="42"/>
      <w:proofErr w:type="spellEnd"/>
    </w:p>
    <w:p w14:paraId="6E218712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В </w:t>
      </w:r>
      <w:proofErr w:type="spellStart"/>
      <w:r w:rsidRPr="00E064BD">
        <w:rPr>
          <w:rFonts w:cs="Arial"/>
        </w:rPr>
        <w:t>промоблоке</w:t>
      </w:r>
      <w:proofErr w:type="spellEnd"/>
      <w:r w:rsidRPr="00E064BD">
        <w:rPr>
          <w:rFonts w:cs="Arial"/>
        </w:rPr>
        <w:t xml:space="preserve"> содержится краткая информация о работе службы подбора персонала. Блок не </w:t>
      </w:r>
      <w:proofErr w:type="spellStart"/>
      <w:r w:rsidRPr="00E064BD">
        <w:rPr>
          <w:rFonts w:cs="Arial"/>
        </w:rPr>
        <w:t>кликабелен</w:t>
      </w:r>
      <w:proofErr w:type="spellEnd"/>
      <w:r w:rsidRPr="00E064BD">
        <w:rPr>
          <w:rFonts w:cs="Arial"/>
        </w:rPr>
        <w:t>.</w:t>
      </w:r>
    </w:p>
    <w:p w14:paraId="1747BEDE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lastRenderedPageBreak/>
        <w:drawing>
          <wp:inline distT="0" distB="0" distL="0" distR="0" wp14:anchorId="715969F7" wp14:editId="0E431D3F">
            <wp:extent cx="4600800" cy="1047537"/>
            <wp:effectExtent l="0" t="0" r="0" b="63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1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11E8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 xml:space="preserve">Рис. 7 </w:t>
      </w:r>
      <w:proofErr w:type="spellStart"/>
      <w:r w:rsidRPr="00E064BD">
        <w:rPr>
          <w:rFonts w:cs="Arial"/>
          <w:sz w:val="18"/>
          <w:szCs w:val="18"/>
        </w:rPr>
        <w:t>Промоблок</w:t>
      </w:r>
      <w:proofErr w:type="spellEnd"/>
    </w:p>
    <w:p w14:paraId="5125C127" w14:textId="77777777" w:rsidR="004E09E7" w:rsidRPr="00E064BD" w:rsidRDefault="004E09E7" w:rsidP="004E09E7">
      <w:pPr>
        <w:rPr>
          <w:rFonts w:cs="Arial"/>
        </w:rPr>
      </w:pPr>
    </w:p>
    <w:p w14:paraId="306FE723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43" w:name="_Toc121381763"/>
      <w:bookmarkStart w:id="44" w:name="_Toc121927830"/>
      <w:bookmarkStart w:id="45" w:name="_Toc124163047"/>
      <w:r w:rsidRPr="00E064BD">
        <w:rPr>
          <w:rFonts w:cs="Arial"/>
        </w:rPr>
        <w:t>Кнопка возврата</w:t>
      </w:r>
      <w:bookmarkEnd w:id="43"/>
      <w:bookmarkEnd w:id="44"/>
      <w:bookmarkEnd w:id="45"/>
    </w:p>
    <w:p w14:paraId="5002E7C1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В футере располагается кнопка «Найти специалистов». При нажатии на кнопку пользователь возвращается вверх стартовой страницы.</w:t>
      </w:r>
    </w:p>
    <w:p w14:paraId="1A81C03E" w14:textId="77777777" w:rsidR="004E09E7" w:rsidRPr="00E064BD" w:rsidRDefault="004E09E7" w:rsidP="004E09E7">
      <w:pPr>
        <w:rPr>
          <w:rFonts w:cs="Arial"/>
        </w:rPr>
      </w:pPr>
    </w:p>
    <w:p w14:paraId="7EB8B7ED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3FC5BEBF" wp14:editId="20337C75">
            <wp:extent cx="3271223" cy="795864"/>
            <wp:effectExtent l="0" t="0" r="5715" b="444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3293" cy="80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0227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8 Кнопка возврата</w:t>
      </w:r>
    </w:p>
    <w:p w14:paraId="16E039CF" w14:textId="77777777" w:rsidR="004E09E7" w:rsidRPr="00E064BD" w:rsidRDefault="004E09E7" w:rsidP="004E09E7">
      <w:pPr>
        <w:rPr>
          <w:rFonts w:cs="Arial"/>
        </w:rPr>
      </w:pPr>
    </w:p>
    <w:p w14:paraId="3316710C" w14:textId="77777777" w:rsidR="004E09E7" w:rsidRPr="00E064BD" w:rsidRDefault="004E09E7" w:rsidP="004E09E7">
      <w:pPr>
        <w:pStyle w:val="1"/>
        <w:jc w:val="both"/>
        <w:rPr>
          <w:rFonts w:cs="Arial"/>
        </w:rPr>
      </w:pPr>
      <w:bookmarkStart w:id="46" w:name="_Toc121381764"/>
      <w:bookmarkStart w:id="47" w:name="_Toc121927831"/>
      <w:bookmarkStart w:id="48" w:name="_Toc124163048"/>
      <w:r w:rsidRPr="00E064BD">
        <w:rPr>
          <w:rFonts w:cs="Arial"/>
        </w:rPr>
        <w:t>Поиск специалистов</w:t>
      </w:r>
      <w:bookmarkEnd w:id="46"/>
      <w:bookmarkEnd w:id="47"/>
      <w:bookmarkEnd w:id="48"/>
    </w:p>
    <w:p w14:paraId="7EFBB1B2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Поиск специалистов осуществляется по выбранной специальности и тегам. Поиск по имени, названию компании или проекта невозможен.</w:t>
      </w:r>
    </w:p>
    <w:p w14:paraId="18DCFFCA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49" w:name="_Toc121381765"/>
      <w:bookmarkStart w:id="50" w:name="_Toc121927832"/>
      <w:bookmarkStart w:id="51" w:name="_Toc124163049"/>
      <w:r w:rsidRPr="00E064BD">
        <w:rPr>
          <w:rFonts w:cs="Arial"/>
        </w:rPr>
        <w:t>Типы специалистов</w:t>
      </w:r>
      <w:bookmarkEnd w:id="49"/>
      <w:bookmarkEnd w:id="50"/>
      <w:bookmarkEnd w:id="51"/>
    </w:p>
    <w:p w14:paraId="714DA140" w14:textId="77777777" w:rsidR="004E09E7" w:rsidRPr="00E064BD" w:rsidRDefault="004E09E7" w:rsidP="004E09E7">
      <w:pPr>
        <w:ind w:firstLine="567"/>
        <w:rPr>
          <w:rFonts w:cs="Arial"/>
        </w:rPr>
      </w:pPr>
      <w:proofErr w:type="spellStart"/>
      <w:r w:rsidRPr="00E064BD">
        <w:rPr>
          <w:rFonts w:cs="Arial"/>
        </w:rPr>
        <w:t>Табы</w:t>
      </w:r>
      <w:proofErr w:type="spellEnd"/>
      <w:r w:rsidRPr="00E064BD">
        <w:rPr>
          <w:rFonts w:cs="Arial"/>
        </w:rPr>
        <w:t xml:space="preserve"> специалистов включают в себя следующие специальности:</w:t>
      </w:r>
    </w:p>
    <w:p w14:paraId="4A300F48" w14:textId="77777777" w:rsidR="004E09E7" w:rsidRPr="00E064BD" w:rsidRDefault="004E09E7" w:rsidP="004E09E7">
      <w:pPr>
        <w:pStyle w:val="ae"/>
        <w:numPr>
          <w:ilvl w:val="0"/>
          <w:numId w:val="25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Разработчики</w:t>
      </w:r>
    </w:p>
    <w:p w14:paraId="30C720E3" w14:textId="77777777" w:rsidR="004E09E7" w:rsidRPr="00E064BD" w:rsidRDefault="004E09E7" w:rsidP="004E09E7">
      <w:pPr>
        <w:pStyle w:val="ae"/>
        <w:numPr>
          <w:ilvl w:val="0"/>
          <w:numId w:val="25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Тестировщики</w:t>
      </w:r>
    </w:p>
    <w:p w14:paraId="6245753C" w14:textId="77777777" w:rsidR="004E09E7" w:rsidRPr="00E064BD" w:rsidRDefault="004E09E7" w:rsidP="004E09E7">
      <w:pPr>
        <w:pStyle w:val="ae"/>
        <w:numPr>
          <w:ilvl w:val="0"/>
          <w:numId w:val="25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Аналитики</w:t>
      </w:r>
    </w:p>
    <w:p w14:paraId="1DAF77A9" w14:textId="77777777" w:rsidR="004E09E7" w:rsidRPr="00E064BD" w:rsidRDefault="004E09E7" w:rsidP="004E09E7">
      <w:pPr>
        <w:pStyle w:val="ae"/>
        <w:numPr>
          <w:ilvl w:val="0"/>
          <w:numId w:val="25"/>
        </w:numPr>
        <w:spacing w:after="160" w:line="259" w:lineRule="auto"/>
        <w:rPr>
          <w:rFonts w:cs="Arial"/>
        </w:rPr>
      </w:pPr>
      <w:r w:rsidRPr="00E064BD">
        <w:rPr>
          <w:rFonts w:cs="Arial"/>
        </w:rPr>
        <w:t>Другое</w:t>
      </w:r>
    </w:p>
    <w:p w14:paraId="6F8E4158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Можно выбрать только один </w:t>
      </w:r>
      <w:proofErr w:type="spellStart"/>
      <w:r w:rsidRPr="00E064BD">
        <w:rPr>
          <w:rFonts w:cs="Arial"/>
        </w:rPr>
        <w:t>таб</w:t>
      </w:r>
      <w:proofErr w:type="spellEnd"/>
      <w:r w:rsidRPr="00E064BD">
        <w:rPr>
          <w:rFonts w:cs="Arial"/>
        </w:rPr>
        <w:t xml:space="preserve"> специальности.</w:t>
      </w:r>
    </w:p>
    <w:p w14:paraId="3F6DBA97" w14:textId="77777777" w:rsidR="004E09E7" w:rsidRPr="00E064BD" w:rsidRDefault="004E09E7" w:rsidP="004E09E7">
      <w:pPr>
        <w:rPr>
          <w:rFonts w:cs="Arial"/>
        </w:rPr>
      </w:pPr>
    </w:p>
    <w:p w14:paraId="6F9C02CD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723A4A86" wp14:editId="4149F575">
            <wp:extent cx="4197985" cy="636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9083" r="8707"/>
                    <a:stretch/>
                  </pic:blipFill>
                  <pic:spPr bwMode="auto">
                    <a:xfrm>
                      <a:off x="0" y="0"/>
                      <a:ext cx="4200195" cy="63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46B68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 xml:space="preserve">Рис. 9 </w:t>
      </w:r>
      <w:proofErr w:type="spellStart"/>
      <w:r w:rsidRPr="00E064BD">
        <w:rPr>
          <w:rFonts w:cs="Arial"/>
          <w:sz w:val="18"/>
          <w:szCs w:val="18"/>
        </w:rPr>
        <w:t>Табы</w:t>
      </w:r>
      <w:proofErr w:type="spellEnd"/>
      <w:r w:rsidRPr="00E064BD">
        <w:rPr>
          <w:rFonts w:cs="Arial"/>
          <w:sz w:val="18"/>
          <w:szCs w:val="18"/>
        </w:rPr>
        <w:t xml:space="preserve"> специалистов</w:t>
      </w:r>
    </w:p>
    <w:p w14:paraId="43395537" w14:textId="77777777" w:rsidR="004E09E7" w:rsidRPr="00E064BD" w:rsidRDefault="004E09E7" w:rsidP="004E09E7">
      <w:pPr>
        <w:rPr>
          <w:rFonts w:cs="Arial"/>
          <w:sz w:val="18"/>
          <w:szCs w:val="18"/>
        </w:rPr>
      </w:pPr>
    </w:p>
    <w:p w14:paraId="0986F00E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52" w:name="_Toc121381766"/>
      <w:bookmarkStart w:id="53" w:name="_Toc121927833"/>
      <w:bookmarkStart w:id="54" w:name="_Toc124163050"/>
      <w:r w:rsidRPr="00E064BD">
        <w:rPr>
          <w:rFonts w:cs="Arial"/>
        </w:rPr>
        <w:t>Теги</w:t>
      </w:r>
      <w:bookmarkEnd w:id="52"/>
      <w:bookmarkEnd w:id="53"/>
      <w:bookmarkEnd w:id="54"/>
    </w:p>
    <w:p w14:paraId="18B41118" w14:textId="77777777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При выборе специалиста и нажатии на строку поиска отображается окно с возможными тегами для поиска, тегов может быть несколько. Можно выбрать не более 5 тегов одновременно. Теги строго привязаны к специальности. При переключении </w:t>
      </w:r>
      <w:proofErr w:type="spellStart"/>
      <w:r w:rsidRPr="00E064BD">
        <w:rPr>
          <w:rFonts w:cs="Arial"/>
        </w:rPr>
        <w:t>таба</w:t>
      </w:r>
      <w:proofErr w:type="spellEnd"/>
      <w:r w:rsidRPr="00E064BD">
        <w:rPr>
          <w:rFonts w:cs="Arial"/>
        </w:rPr>
        <w:t xml:space="preserve"> со специальностями строка поиска с тегами очищается.</w:t>
      </w:r>
    </w:p>
    <w:p w14:paraId="4F008E8C" w14:textId="77777777" w:rsidR="004E09E7" w:rsidRDefault="004E09E7" w:rsidP="004E09E7">
      <w:pPr>
        <w:ind w:firstLine="567"/>
        <w:rPr>
          <w:rFonts w:cs="Arial"/>
        </w:rPr>
      </w:pPr>
    </w:p>
    <w:p w14:paraId="63697FFA" w14:textId="77777777" w:rsidR="004E09E7" w:rsidRPr="00E064BD" w:rsidRDefault="004E09E7" w:rsidP="004E09E7">
      <w:pPr>
        <w:rPr>
          <w:rFonts w:cs="Arial"/>
        </w:rPr>
      </w:pPr>
      <w:r>
        <w:rPr>
          <w:rFonts w:cs="Arial"/>
        </w:rPr>
        <w:t>Таблица с примерами тегов для поиска: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5522"/>
      </w:tblGrid>
      <w:tr w:rsidR="004E09E7" w:rsidRPr="00E064BD" w14:paraId="05A15CA2" w14:textId="77777777" w:rsidTr="003344A3">
        <w:tc>
          <w:tcPr>
            <w:tcW w:w="2122" w:type="dxa"/>
            <w:shd w:val="clear" w:color="auto" w:fill="BFBFBF" w:themeFill="background1" w:themeFillShade="BF"/>
          </w:tcPr>
          <w:p w14:paraId="615F81F8" w14:textId="77777777" w:rsidR="004E09E7" w:rsidRPr="00E064BD" w:rsidRDefault="004E09E7" w:rsidP="003344A3">
            <w:pPr>
              <w:rPr>
                <w:rFonts w:cs="Arial"/>
                <w:b/>
                <w:bCs/>
              </w:rPr>
            </w:pPr>
            <w:r w:rsidRPr="00E064BD">
              <w:rPr>
                <w:rFonts w:cs="Arial"/>
                <w:b/>
                <w:bCs/>
              </w:rPr>
              <w:t>Специальность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2809F35E" w14:textId="77777777" w:rsidR="004E09E7" w:rsidRPr="00E064BD" w:rsidRDefault="004E09E7" w:rsidP="003344A3">
            <w:pPr>
              <w:rPr>
                <w:rFonts w:cs="Arial"/>
                <w:b/>
                <w:bCs/>
              </w:rPr>
            </w:pPr>
            <w:r w:rsidRPr="00E064BD">
              <w:rPr>
                <w:rFonts w:cs="Arial"/>
                <w:b/>
                <w:bCs/>
              </w:rPr>
              <w:t>Категория</w:t>
            </w:r>
          </w:p>
        </w:tc>
        <w:tc>
          <w:tcPr>
            <w:tcW w:w="5522" w:type="dxa"/>
            <w:shd w:val="clear" w:color="auto" w:fill="BFBFBF" w:themeFill="background1" w:themeFillShade="BF"/>
          </w:tcPr>
          <w:p w14:paraId="20CA22AF" w14:textId="77777777" w:rsidR="004E09E7" w:rsidRPr="00E064BD" w:rsidRDefault="004E09E7" w:rsidP="003344A3">
            <w:pPr>
              <w:rPr>
                <w:rFonts w:cs="Arial"/>
                <w:b/>
                <w:bCs/>
              </w:rPr>
            </w:pPr>
            <w:r w:rsidRPr="00E064BD">
              <w:rPr>
                <w:rFonts w:cs="Arial"/>
                <w:b/>
                <w:bCs/>
              </w:rPr>
              <w:t>Навыки</w:t>
            </w:r>
          </w:p>
        </w:tc>
      </w:tr>
      <w:tr w:rsidR="004E09E7" w:rsidRPr="00E064BD" w14:paraId="7F66B4FF" w14:textId="77777777" w:rsidTr="003344A3">
        <w:tc>
          <w:tcPr>
            <w:tcW w:w="2122" w:type="dxa"/>
            <w:vMerge w:val="restart"/>
          </w:tcPr>
          <w:p w14:paraId="1A6B6A27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</w:rPr>
            </w:pPr>
            <w:r w:rsidRPr="008A3D39">
              <w:rPr>
                <w:rFonts w:cs="Arial"/>
                <w:b/>
                <w:bCs/>
                <w:szCs w:val="24"/>
              </w:rPr>
              <w:t>Разработчики</w:t>
            </w:r>
          </w:p>
        </w:tc>
        <w:tc>
          <w:tcPr>
            <w:tcW w:w="1701" w:type="dxa"/>
          </w:tcPr>
          <w:p w14:paraId="25D40F98" w14:textId="77777777" w:rsidR="004E09E7" w:rsidRPr="00C64819" w:rsidRDefault="004E09E7" w:rsidP="003344A3">
            <w:pPr>
              <w:rPr>
                <w:rFonts w:cs="Arial"/>
                <w:szCs w:val="24"/>
                <w:shd w:val="clear" w:color="auto" w:fill="FFFFFF"/>
              </w:rPr>
            </w:pPr>
            <w:proofErr w:type="spellStart"/>
            <w:r w:rsidRPr="00C64819">
              <w:rPr>
                <w:rFonts w:cs="Arial"/>
                <w:szCs w:val="24"/>
                <w:shd w:val="clear" w:color="auto" w:fill="FFFFFF"/>
              </w:rPr>
              <w:t>Backend</w:t>
            </w:r>
            <w:proofErr w:type="spellEnd"/>
          </w:p>
          <w:p w14:paraId="53670140" w14:textId="77777777" w:rsidR="004E09E7" w:rsidRPr="00C64819" w:rsidRDefault="004E09E7" w:rsidP="003344A3">
            <w:pPr>
              <w:rPr>
                <w:rFonts w:cs="Arial"/>
                <w:b/>
                <w:bCs/>
                <w:szCs w:val="24"/>
                <w:shd w:val="clear" w:color="auto" w:fill="FFFFFF"/>
              </w:rPr>
            </w:pPr>
          </w:p>
          <w:p w14:paraId="31A7D595" w14:textId="77777777" w:rsidR="004E09E7" w:rsidRPr="00C64819" w:rsidRDefault="004E09E7" w:rsidP="003344A3">
            <w:pPr>
              <w:rPr>
                <w:rFonts w:cs="Arial"/>
                <w:szCs w:val="24"/>
              </w:rPr>
            </w:pPr>
          </w:p>
        </w:tc>
        <w:tc>
          <w:tcPr>
            <w:tcW w:w="5522" w:type="dxa"/>
          </w:tcPr>
          <w:p w14:paraId="0EB98D19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val="en-US" w:eastAsia="ru-RU"/>
              </w:rPr>
              <w:t>Python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Java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>, .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Net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Delphi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Pgsql</w:t>
            </w:r>
            <w:proofErr w:type="spellEnd"/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Redis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Tomcat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Apache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2,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Sqlite</w:t>
            </w:r>
            <w:proofErr w:type="spellEnd"/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Phalcon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Node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>.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js</w:t>
            </w:r>
            <w:proofErr w:type="spellEnd"/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Haskell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Win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32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api</w:t>
            </w:r>
            <w:proofErr w:type="spellEnd"/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C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++,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Kafka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MySQL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Nosql</w:t>
            </w:r>
            <w:proofErr w:type="spellEnd"/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T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SQL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C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C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#,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Qt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lastRenderedPageBreak/>
              <w:t>Ruby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Soap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Twig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Scala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Golang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SQL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Mssql</w:t>
            </w:r>
            <w:proofErr w:type="spellEnd"/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Laravel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PHP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NestJS</w:t>
            </w:r>
            <w:proofErr w:type="spellEnd"/>
            <w:r w:rsidRPr="00C64819">
              <w:rPr>
                <w:rFonts w:eastAsia="Times New Roman" w:cs="Arial"/>
                <w:szCs w:val="24"/>
                <w:lang w:eastAsia="ru-RU"/>
              </w:rPr>
              <w:t xml:space="preserve">,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Java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 xml:space="preserve"> </w:t>
            </w:r>
            <w:r w:rsidRPr="00C64819">
              <w:rPr>
                <w:rFonts w:eastAsia="Times New Roman" w:cs="Arial"/>
                <w:szCs w:val="24"/>
                <w:lang w:val="en-US" w:eastAsia="ru-RU"/>
              </w:rPr>
              <w:t>EE</w:t>
            </w:r>
            <w:r w:rsidRPr="00C64819">
              <w:rPr>
                <w:rFonts w:eastAsia="Times New Roman" w:cs="Arial"/>
                <w:szCs w:val="24"/>
                <w:lang w:eastAsia="ru-RU"/>
              </w:rPr>
              <w:t>, Flow.js</w:t>
            </w:r>
          </w:p>
        </w:tc>
      </w:tr>
      <w:tr w:rsidR="004E09E7" w:rsidRPr="00E92FF0" w14:paraId="56B6E7F0" w14:textId="77777777" w:rsidTr="003344A3">
        <w:tc>
          <w:tcPr>
            <w:tcW w:w="2122" w:type="dxa"/>
            <w:vMerge/>
          </w:tcPr>
          <w:p w14:paraId="223A8E54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701" w:type="dxa"/>
          </w:tcPr>
          <w:p w14:paraId="3B72F160" w14:textId="77777777" w:rsidR="004E09E7" w:rsidRPr="00C64819" w:rsidRDefault="004E09E7" w:rsidP="003344A3">
            <w:pPr>
              <w:rPr>
                <w:rFonts w:cs="Arial"/>
                <w:szCs w:val="24"/>
                <w:shd w:val="clear" w:color="auto" w:fill="FFFFFF"/>
              </w:rPr>
            </w:pPr>
            <w:proofErr w:type="spellStart"/>
            <w:r w:rsidRPr="00C64819">
              <w:rPr>
                <w:rFonts w:cs="Arial"/>
                <w:szCs w:val="24"/>
                <w:shd w:val="clear" w:color="auto" w:fill="FFFFFF"/>
              </w:rPr>
              <w:t>Frontend</w:t>
            </w:r>
            <w:proofErr w:type="spellEnd"/>
          </w:p>
        </w:tc>
        <w:tc>
          <w:tcPr>
            <w:tcW w:w="5522" w:type="dxa"/>
          </w:tcPr>
          <w:p w14:paraId="43A2C6F1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val="en-US" w:eastAsia="ru-RU"/>
              </w:rPr>
            </w:pPr>
            <w:r w:rsidRPr="00C64819">
              <w:rPr>
                <w:rFonts w:eastAsia="Times New Roman" w:cs="Arial"/>
                <w:szCs w:val="24"/>
                <w:lang w:val="en-US" w:eastAsia="ru-RU"/>
              </w:rPr>
              <w:t xml:space="preserve">Angular, React, HTML, Socket.io, Meteor.js, Vue,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JQuery</w:t>
            </w:r>
            <w:proofErr w:type="spellEnd"/>
            <w:r w:rsidRPr="00C64819">
              <w:rPr>
                <w:rFonts w:eastAsia="Times New Roman" w:cs="Arial"/>
                <w:szCs w:val="24"/>
                <w:lang w:val="en-US" w:eastAsia="ru-RU"/>
              </w:rPr>
              <w:t xml:space="preserve">, </w:t>
            </w:r>
            <w:proofErr w:type="spellStart"/>
            <w:r w:rsidRPr="00C64819">
              <w:rPr>
                <w:rFonts w:eastAsia="Times New Roman" w:cs="Arial"/>
                <w:szCs w:val="24"/>
                <w:lang w:val="en-US" w:eastAsia="ru-RU"/>
              </w:rPr>
              <w:t>NextJS</w:t>
            </w:r>
            <w:proofErr w:type="spellEnd"/>
            <w:r w:rsidRPr="00C64819">
              <w:rPr>
                <w:rFonts w:eastAsia="Times New Roman" w:cs="Arial"/>
                <w:szCs w:val="24"/>
                <w:lang w:val="en-US" w:eastAsia="ru-RU"/>
              </w:rPr>
              <w:t>, Nuxt.js, React Native</w:t>
            </w:r>
          </w:p>
        </w:tc>
      </w:tr>
      <w:tr w:rsidR="004E09E7" w:rsidRPr="00E92FF0" w14:paraId="21CD6BE3" w14:textId="77777777" w:rsidTr="003344A3">
        <w:tc>
          <w:tcPr>
            <w:tcW w:w="2122" w:type="dxa"/>
            <w:vMerge/>
          </w:tcPr>
          <w:p w14:paraId="41ECBA9A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1BF8CAC" w14:textId="77777777" w:rsidR="004E09E7" w:rsidRPr="00C64819" w:rsidRDefault="004E09E7" w:rsidP="003344A3">
            <w:pPr>
              <w:rPr>
                <w:rFonts w:cs="Arial"/>
                <w:szCs w:val="24"/>
              </w:rPr>
            </w:pPr>
            <w:r w:rsidRPr="00C64819">
              <w:rPr>
                <w:rFonts w:cs="Arial"/>
                <w:szCs w:val="24"/>
                <w:shd w:val="clear" w:color="auto" w:fill="FFFFFF"/>
              </w:rPr>
              <w:t>Mobile</w:t>
            </w:r>
            <w:r w:rsidRPr="00C64819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5522" w:type="dxa"/>
          </w:tcPr>
          <w:p w14:paraId="1C847D73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val="en-US" w:eastAsia="ru-RU"/>
              </w:rPr>
            </w:pPr>
            <w:r w:rsidRPr="00C64819">
              <w:rPr>
                <w:rFonts w:eastAsia="Times New Roman" w:cs="Arial"/>
                <w:szCs w:val="24"/>
                <w:lang w:val="en-US" w:eastAsia="ru-RU"/>
              </w:rPr>
              <w:t>Android SDK, iOS, Android, Swift, Kotlin</w:t>
            </w:r>
          </w:p>
        </w:tc>
      </w:tr>
      <w:tr w:rsidR="004E09E7" w:rsidRPr="00E064BD" w14:paraId="60B7ED97" w14:textId="77777777" w:rsidTr="003344A3">
        <w:tc>
          <w:tcPr>
            <w:tcW w:w="2122" w:type="dxa"/>
            <w:vMerge w:val="restart"/>
          </w:tcPr>
          <w:p w14:paraId="60B0A566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</w:rPr>
            </w:pPr>
            <w:r w:rsidRPr="008A3D39">
              <w:rPr>
                <w:rFonts w:cs="Arial"/>
                <w:b/>
                <w:bCs/>
                <w:szCs w:val="24"/>
              </w:rPr>
              <w:t>Тестировщики</w:t>
            </w:r>
          </w:p>
        </w:tc>
        <w:tc>
          <w:tcPr>
            <w:tcW w:w="1701" w:type="dxa"/>
          </w:tcPr>
          <w:p w14:paraId="73C63443" w14:textId="77777777" w:rsidR="004E09E7" w:rsidRPr="00C64819" w:rsidRDefault="004E09E7" w:rsidP="003344A3">
            <w:pPr>
              <w:spacing w:after="160" w:line="259" w:lineRule="auto"/>
              <w:rPr>
                <w:rFonts w:cs="Arial"/>
                <w:szCs w:val="24"/>
                <w:lang w:val="en-US"/>
              </w:rPr>
            </w:pPr>
            <w:r w:rsidRPr="00C64819">
              <w:rPr>
                <w:rFonts w:cs="Arial"/>
                <w:szCs w:val="24"/>
                <w:lang w:val="en-US"/>
              </w:rPr>
              <w:t>Auto</w:t>
            </w:r>
          </w:p>
        </w:tc>
        <w:tc>
          <w:tcPr>
            <w:tcW w:w="5522" w:type="dxa"/>
          </w:tcPr>
          <w:p w14:paraId="15CFD1FF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</w:p>
        </w:tc>
      </w:tr>
      <w:tr w:rsidR="004E09E7" w:rsidRPr="00E064BD" w14:paraId="7C93FB12" w14:textId="77777777" w:rsidTr="003344A3">
        <w:tc>
          <w:tcPr>
            <w:tcW w:w="2122" w:type="dxa"/>
            <w:vMerge/>
          </w:tcPr>
          <w:p w14:paraId="0B229E6A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1701" w:type="dxa"/>
          </w:tcPr>
          <w:p w14:paraId="4A23F2D8" w14:textId="77777777" w:rsidR="004E09E7" w:rsidRPr="00C64819" w:rsidRDefault="004E09E7" w:rsidP="003344A3">
            <w:pPr>
              <w:spacing w:after="160" w:line="259" w:lineRule="auto"/>
              <w:rPr>
                <w:rFonts w:cs="Arial"/>
                <w:szCs w:val="24"/>
                <w:lang w:val="en-US"/>
              </w:rPr>
            </w:pPr>
            <w:r w:rsidRPr="00C64819">
              <w:rPr>
                <w:rFonts w:cs="Arial"/>
                <w:szCs w:val="24"/>
                <w:lang w:val="en-US"/>
              </w:rPr>
              <w:t>Manual</w:t>
            </w:r>
          </w:p>
        </w:tc>
        <w:tc>
          <w:tcPr>
            <w:tcW w:w="5522" w:type="dxa"/>
          </w:tcPr>
          <w:p w14:paraId="602813FF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</w:p>
        </w:tc>
      </w:tr>
      <w:tr w:rsidR="004E09E7" w:rsidRPr="00E064BD" w14:paraId="14A8A4CC" w14:textId="77777777" w:rsidTr="003344A3">
        <w:tc>
          <w:tcPr>
            <w:tcW w:w="2122" w:type="dxa"/>
            <w:vMerge w:val="restart"/>
          </w:tcPr>
          <w:p w14:paraId="5413CEC9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  <w:lang w:val="en-US"/>
              </w:rPr>
            </w:pPr>
            <w:r w:rsidRPr="008A3D39">
              <w:rPr>
                <w:rFonts w:cs="Arial"/>
                <w:b/>
                <w:bCs/>
                <w:szCs w:val="24"/>
              </w:rPr>
              <w:t>Аналитики</w:t>
            </w:r>
          </w:p>
        </w:tc>
        <w:tc>
          <w:tcPr>
            <w:tcW w:w="1701" w:type="dxa"/>
          </w:tcPr>
          <w:p w14:paraId="16F0C891" w14:textId="77777777" w:rsidR="004E09E7" w:rsidRPr="00C64819" w:rsidRDefault="004E09E7" w:rsidP="003344A3">
            <w:pPr>
              <w:spacing w:after="160" w:line="259" w:lineRule="auto"/>
              <w:rPr>
                <w:rFonts w:cs="Arial"/>
                <w:szCs w:val="24"/>
                <w:lang w:val="en-US"/>
              </w:rPr>
            </w:pPr>
            <w:r w:rsidRPr="00C64819">
              <w:rPr>
                <w:rFonts w:cs="Arial"/>
                <w:szCs w:val="24"/>
                <w:lang w:val="en-US"/>
              </w:rPr>
              <w:t>System</w:t>
            </w:r>
          </w:p>
        </w:tc>
        <w:tc>
          <w:tcPr>
            <w:tcW w:w="5522" w:type="dxa"/>
          </w:tcPr>
          <w:p w14:paraId="2E4B2A75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</w:p>
        </w:tc>
      </w:tr>
      <w:tr w:rsidR="004E09E7" w:rsidRPr="00E064BD" w14:paraId="76E6EEE7" w14:textId="77777777" w:rsidTr="003344A3">
        <w:tc>
          <w:tcPr>
            <w:tcW w:w="2122" w:type="dxa"/>
            <w:vMerge/>
          </w:tcPr>
          <w:p w14:paraId="24C6D4DE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7AE1094F" w14:textId="77777777" w:rsidR="004E09E7" w:rsidRPr="00C64819" w:rsidRDefault="004E09E7" w:rsidP="003344A3">
            <w:pPr>
              <w:spacing w:after="160" w:line="259" w:lineRule="auto"/>
              <w:rPr>
                <w:rFonts w:cs="Arial"/>
                <w:szCs w:val="24"/>
                <w:lang w:val="en-US"/>
              </w:rPr>
            </w:pPr>
            <w:r w:rsidRPr="00C64819">
              <w:rPr>
                <w:rFonts w:cs="Arial"/>
                <w:szCs w:val="24"/>
                <w:lang w:val="en-US"/>
              </w:rPr>
              <w:t>Business</w:t>
            </w:r>
          </w:p>
        </w:tc>
        <w:tc>
          <w:tcPr>
            <w:tcW w:w="5522" w:type="dxa"/>
          </w:tcPr>
          <w:p w14:paraId="262F128A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</w:p>
        </w:tc>
      </w:tr>
      <w:tr w:rsidR="004E09E7" w:rsidRPr="00E064BD" w14:paraId="7D584539" w14:textId="77777777" w:rsidTr="003344A3">
        <w:tc>
          <w:tcPr>
            <w:tcW w:w="2122" w:type="dxa"/>
            <w:vMerge w:val="restart"/>
          </w:tcPr>
          <w:p w14:paraId="14680BA8" w14:textId="77777777" w:rsidR="004E09E7" w:rsidRPr="008A3D39" w:rsidRDefault="004E09E7" w:rsidP="003344A3">
            <w:pPr>
              <w:rPr>
                <w:rFonts w:cs="Arial"/>
                <w:b/>
                <w:bCs/>
                <w:szCs w:val="24"/>
              </w:rPr>
            </w:pPr>
            <w:r w:rsidRPr="008A3D39">
              <w:rPr>
                <w:rFonts w:cs="Arial"/>
                <w:b/>
                <w:bCs/>
                <w:szCs w:val="24"/>
              </w:rPr>
              <w:t>Другое</w:t>
            </w:r>
          </w:p>
        </w:tc>
        <w:tc>
          <w:tcPr>
            <w:tcW w:w="1701" w:type="dxa"/>
          </w:tcPr>
          <w:p w14:paraId="7693E9B2" w14:textId="77777777" w:rsidR="004E09E7" w:rsidRPr="00C64819" w:rsidRDefault="004E09E7" w:rsidP="003344A3">
            <w:pPr>
              <w:spacing w:after="160" w:line="259" w:lineRule="auto"/>
              <w:rPr>
                <w:rFonts w:cs="Arial"/>
                <w:szCs w:val="24"/>
                <w:lang w:val="en-US"/>
              </w:rPr>
            </w:pPr>
            <w:r w:rsidRPr="00C64819">
              <w:rPr>
                <w:rFonts w:cs="Arial"/>
                <w:szCs w:val="24"/>
                <w:lang w:val="en-US"/>
              </w:rPr>
              <w:t>Project Manager</w:t>
            </w:r>
          </w:p>
        </w:tc>
        <w:tc>
          <w:tcPr>
            <w:tcW w:w="5522" w:type="dxa"/>
          </w:tcPr>
          <w:p w14:paraId="23793E50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</w:p>
        </w:tc>
      </w:tr>
      <w:tr w:rsidR="004E09E7" w:rsidRPr="00E064BD" w14:paraId="693C1377" w14:textId="77777777" w:rsidTr="003344A3">
        <w:tc>
          <w:tcPr>
            <w:tcW w:w="2122" w:type="dxa"/>
            <w:vMerge/>
          </w:tcPr>
          <w:p w14:paraId="3E648475" w14:textId="77777777" w:rsidR="004E09E7" w:rsidRPr="00C64819" w:rsidRDefault="004E09E7" w:rsidP="003344A3">
            <w:pPr>
              <w:rPr>
                <w:rFonts w:cs="Arial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13A53F2" w14:textId="77777777" w:rsidR="004E09E7" w:rsidRPr="00C64819" w:rsidRDefault="004E09E7" w:rsidP="003344A3">
            <w:pPr>
              <w:spacing w:after="160" w:line="259" w:lineRule="auto"/>
              <w:rPr>
                <w:rFonts w:cs="Arial"/>
                <w:szCs w:val="24"/>
                <w:lang w:val="en-US"/>
              </w:rPr>
            </w:pPr>
            <w:r w:rsidRPr="00C64819">
              <w:rPr>
                <w:rFonts w:cs="Arial"/>
                <w:szCs w:val="24"/>
                <w:lang w:val="en-US"/>
              </w:rPr>
              <w:t>Design</w:t>
            </w:r>
          </w:p>
        </w:tc>
        <w:tc>
          <w:tcPr>
            <w:tcW w:w="5522" w:type="dxa"/>
          </w:tcPr>
          <w:p w14:paraId="25B343C8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</w:p>
        </w:tc>
      </w:tr>
      <w:tr w:rsidR="004E09E7" w:rsidRPr="00E064BD" w14:paraId="79CCF1E5" w14:textId="77777777" w:rsidTr="003344A3">
        <w:tc>
          <w:tcPr>
            <w:tcW w:w="2122" w:type="dxa"/>
            <w:vMerge/>
          </w:tcPr>
          <w:p w14:paraId="40C3A4D5" w14:textId="77777777" w:rsidR="004E09E7" w:rsidRPr="00C64819" w:rsidRDefault="004E09E7" w:rsidP="003344A3">
            <w:pPr>
              <w:rPr>
                <w:rFonts w:cs="Arial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2C9748BC" w14:textId="77777777" w:rsidR="004E09E7" w:rsidRPr="00C64819" w:rsidRDefault="004E09E7" w:rsidP="003344A3">
            <w:pPr>
              <w:spacing w:after="160" w:line="259" w:lineRule="auto"/>
              <w:rPr>
                <w:rFonts w:cs="Arial"/>
                <w:szCs w:val="24"/>
                <w:lang w:val="en-US"/>
              </w:rPr>
            </w:pPr>
            <w:r w:rsidRPr="00C64819">
              <w:rPr>
                <w:rFonts w:cs="Arial"/>
                <w:szCs w:val="24"/>
                <w:lang w:val="en-US"/>
              </w:rPr>
              <w:t>DevOps</w:t>
            </w:r>
          </w:p>
        </w:tc>
        <w:tc>
          <w:tcPr>
            <w:tcW w:w="5522" w:type="dxa"/>
          </w:tcPr>
          <w:p w14:paraId="42CE2778" w14:textId="77777777" w:rsidR="004E09E7" w:rsidRPr="00C64819" w:rsidRDefault="004E09E7" w:rsidP="003344A3">
            <w:pPr>
              <w:shd w:val="clear" w:color="auto" w:fill="FFFFFF"/>
              <w:rPr>
                <w:rFonts w:eastAsia="Times New Roman" w:cs="Arial"/>
                <w:szCs w:val="24"/>
                <w:lang w:eastAsia="ru-RU"/>
              </w:rPr>
            </w:pPr>
            <w:r w:rsidRPr="00C64819">
              <w:rPr>
                <w:rFonts w:eastAsia="Times New Roman" w:cs="Arial"/>
                <w:szCs w:val="24"/>
                <w:lang w:eastAsia="ru-RU"/>
              </w:rPr>
              <w:t>-</w:t>
            </w:r>
          </w:p>
        </w:tc>
      </w:tr>
    </w:tbl>
    <w:p w14:paraId="4668CD16" w14:textId="77777777" w:rsidR="004E09E7" w:rsidRPr="00B56B6C" w:rsidRDefault="004E09E7" w:rsidP="004E09E7">
      <w:pPr>
        <w:jc w:val="left"/>
        <w:rPr>
          <w:rFonts w:cs="Arial"/>
        </w:rPr>
      </w:pPr>
    </w:p>
    <w:p w14:paraId="3D90983D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заполнении тегами подсказка в поле не очищается до момента, пока теги не заполнят поле.</w:t>
      </w:r>
    </w:p>
    <w:p w14:paraId="6F2D2E6E" w14:textId="77777777" w:rsidR="004E09E7" w:rsidRPr="00E064BD" w:rsidRDefault="004E09E7" w:rsidP="004E09E7">
      <w:pPr>
        <w:rPr>
          <w:rFonts w:cs="Arial"/>
        </w:rPr>
      </w:pPr>
    </w:p>
    <w:p w14:paraId="335B1CBC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4D5A703B" wp14:editId="21906266">
            <wp:extent cx="4600800" cy="39442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3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2BFE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10 Строка поиска с выбранными тегами</w:t>
      </w:r>
    </w:p>
    <w:p w14:paraId="092684FF" w14:textId="77777777" w:rsidR="004E09E7" w:rsidRPr="00E064BD" w:rsidRDefault="004E09E7" w:rsidP="004E09E7">
      <w:pPr>
        <w:rPr>
          <w:rFonts w:cs="Arial"/>
        </w:rPr>
      </w:pPr>
    </w:p>
    <w:p w14:paraId="25C8D652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В поле ввода возможно ввести данные, не соответствующие тегам. Но при нажатии на кнопку «Найти специалистов» в результате поиска отобразится предупреждение с формой обратной связи и телефоном службы поддержки.</w:t>
      </w:r>
    </w:p>
    <w:p w14:paraId="24D2DDA9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Функционал работы формы обратной связи описана в пункте 4 «Результат поиска»</w:t>
      </w:r>
    </w:p>
    <w:p w14:paraId="488E5604" w14:textId="77777777" w:rsidR="004E09E7" w:rsidRPr="00E064BD" w:rsidRDefault="004E09E7" w:rsidP="004E09E7">
      <w:pPr>
        <w:rPr>
          <w:rFonts w:cs="Arial"/>
        </w:rPr>
      </w:pPr>
    </w:p>
    <w:p w14:paraId="1786A515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3B1BAA2A" wp14:editId="2F5BCF32">
            <wp:extent cx="4600800" cy="22558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2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D100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11 Предупреждение о выборе тегов</w:t>
      </w:r>
    </w:p>
    <w:p w14:paraId="4699B395" w14:textId="77777777" w:rsidR="004E09E7" w:rsidRPr="00E064BD" w:rsidRDefault="004E09E7" w:rsidP="004E09E7">
      <w:pPr>
        <w:rPr>
          <w:rFonts w:cs="Arial"/>
        </w:rPr>
      </w:pPr>
    </w:p>
    <w:p w14:paraId="118B3904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55" w:name="_Toc121381767"/>
      <w:bookmarkStart w:id="56" w:name="_Toc121927834"/>
      <w:bookmarkStart w:id="57" w:name="_Toc124163051"/>
      <w:r w:rsidRPr="00E064BD">
        <w:rPr>
          <w:rFonts w:cs="Arial"/>
        </w:rPr>
        <w:t>Карусель рабочей группы</w:t>
      </w:r>
      <w:bookmarkEnd w:id="55"/>
      <w:bookmarkEnd w:id="56"/>
      <w:bookmarkEnd w:id="57"/>
    </w:p>
    <w:p w14:paraId="251718C9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В карусели рабочей группы отображается 4 блока с портретами специалистов и один со списком тегов. Портреты и имена специалистов не </w:t>
      </w:r>
      <w:proofErr w:type="spellStart"/>
      <w:r w:rsidRPr="00E064BD">
        <w:rPr>
          <w:rFonts w:cs="Arial"/>
        </w:rPr>
        <w:t>кликабельны</w:t>
      </w:r>
      <w:proofErr w:type="spellEnd"/>
      <w:r w:rsidRPr="00E064BD">
        <w:rPr>
          <w:rFonts w:cs="Arial"/>
        </w:rPr>
        <w:t xml:space="preserve">. Фамилия </w:t>
      </w:r>
      <w:r w:rsidRPr="00E064BD">
        <w:rPr>
          <w:rFonts w:cs="Arial"/>
        </w:rPr>
        <w:lastRenderedPageBreak/>
        <w:t>отображается в сокращенном виде. В четвертом блоке отображается список тегов для поиска разработчиков и промо число специалистов. При нажатии на тег отображается результат поиска.</w:t>
      </w:r>
    </w:p>
    <w:p w14:paraId="021E91B1" w14:textId="77777777" w:rsidR="004E09E7" w:rsidRPr="00E064BD" w:rsidRDefault="004E09E7" w:rsidP="004E09E7">
      <w:pPr>
        <w:rPr>
          <w:rFonts w:cs="Arial"/>
        </w:rPr>
      </w:pPr>
    </w:p>
    <w:p w14:paraId="69C7EF64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70288502" wp14:editId="5D838161">
            <wp:extent cx="4600800" cy="1589924"/>
            <wp:effectExtent l="0" t="0" r="0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7"/>
                    <a:stretch/>
                  </pic:blipFill>
                  <pic:spPr bwMode="auto">
                    <a:xfrm>
                      <a:off x="0" y="0"/>
                      <a:ext cx="4600800" cy="15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7C318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12 Карусель рабочей группы</w:t>
      </w:r>
    </w:p>
    <w:p w14:paraId="1444528D" w14:textId="77777777" w:rsidR="004E09E7" w:rsidRPr="00E064BD" w:rsidRDefault="004E09E7" w:rsidP="004E09E7">
      <w:pPr>
        <w:rPr>
          <w:rFonts w:cs="Arial"/>
        </w:rPr>
      </w:pPr>
    </w:p>
    <w:p w14:paraId="1C1FB51B" w14:textId="77777777" w:rsidR="004E09E7" w:rsidRPr="00E064BD" w:rsidRDefault="004E09E7" w:rsidP="004E09E7">
      <w:pPr>
        <w:pStyle w:val="1"/>
        <w:ind w:left="431" w:hanging="431"/>
        <w:jc w:val="both"/>
        <w:rPr>
          <w:rFonts w:cs="Arial"/>
        </w:rPr>
      </w:pPr>
      <w:bookmarkStart w:id="58" w:name="_Toc121381768"/>
      <w:bookmarkStart w:id="59" w:name="_Toc121927835"/>
      <w:bookmarkStart w:id="60" w:name="_Toc124163052"/>
      <w:r w:rsidRPr="00E064BD">
        <w:rPr>
          <w:rFonts w:cs="Arial"/>
        </w:rPr>
        <w:t>Результат поиска</w:t>
      </w:r>
      <w:bookmarkEnd w:id="58"/>
      <w:bookmarkEnd w:id="59"/>
      <w:bookmarkEnd w:id="60"/>
    </w:p>
    <w:p w14:paraId="07738409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После выбора специалистов пользователь переходит на экран результатов поиска.</w:t>
      </w:r>
    </w:p>
    <w:p w14:paraId="759CFBB9" w14:textId="77777777" w:rsidR="004E09E7" w:rsidRPr="00E064BD" w:rsidRDefault="004E09E7" w:rsidP="004E09E7">
      <w:pPr>
        <w:rPr>
          <w:rFonts w:cs="Arial"/>
        </w:rPr>
      </w:pPr>
    </w:p>
    <w:p w14:paraId="2271D9BA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1907568F" wp14:editId="49906A24">
            <wp:extent cx="4600800" cy="2332613"/>
            <wp:effectExtent l="0" t="0" r="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3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6F3E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13 Окно результата поиска</w:t>
      </w:r>
    </w:p>
    <w:p w14:paraId="7F4A599D" w14:textId="77777777" w:rsidR="004E09E7" w:rsidRPr="00E064BD" w:rsidRDefault="004E09E7" w:rsidP="004E09E7">
      <w:pPr>
        <w:rPr>
          <w:rFonts w:cs="Arial"/>
        </w:rPr>
      </w:pPr>
    </w:p>
    <w:p w14:paraId="625CCFCC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В хедере страницы отображается строка поиска по заданным тегам. </w:t>
      </w:r>
    </w:p>
    <w:p w14:paraId="1D9CB761" w14:textId="77777777" w:rsidR="004E09E7" w:rsidRPr="00E064BD" w:rsidRDefault="004E09E7" w:rsidP="004E09E7">
      <w:pPr>
        <w:rPr>
          <w:rFonts w:cs="Arial"/>
        </w:rPr>
      </w:pPr>
    </w:p>
    <w:p w14:paraId="2033B7CB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4444B7C7" wp14:editId="1B4B18D3">
            <wp:extent cx="4600800" cy="16918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1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9905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14 Строка поиска на странице результата поиска</w:t>
      </w:r>
    </w:p>
    <w:p w14:paraId="5FE15072" w14:textId="77777777" w:rsidR="004E09E7" w:rsidRPr="00E064BD" w:rsidRDefault="004E09E7" w:rsidP="004E09E7">
      <w:pPr>
        <w:rPr>
          <w:rFonts w:cs="Arial"/>
        </w:rPr>
      </w:pPr>
    </w:p>
    <w:p w14:paraId="61D81A86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При нажатии на кнопку со значком телефона отображается окно подбора кандидатов, описанное в пункте 2.2. При нажатии на кнопку со стрелкой пользователь переходит на стартовую страницу. </w:t>
      </w:r>
    </w:p>
    <w:p w14:paraId="3A7E8336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Если не найдено результатов, удовлетворяющих поиску, отображается предупреждение с формой обратной связи и телефоном службы поддержки.</w:t>
      </w:r>
    </w:p>
    <w:p w14:paraId="227C841D" w14:textId="77777777" w:rsidR="004E09E7" w:rsidRPr="00E064BD" w:rsidRDefault="004E09E7" w:rsidP="004E09E7">
      <w:pPr>
        <w:rPr>
          <w:rFonts w:cs="Arial"/>
        </w:rPr>
      </w:pPr>
    </w:p>
    <w:p w14:paraId="1DE509AE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lastRenderedPageBreak/>
        <w:drawing>
          <wp:inline distT="0" distB="0" distL="0" distR="0" wp14:anchorId="2B040DBA" wp14:editId="558F5F74">
            <wp:extent cx="4600800" cy="2340974"/>
            <wp:effectExtent l="0" t="0" r="0" b="254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34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1413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15 Предупреждение об отсутствии искомых специалистов</w:t>
      </w:r>
    </w:p>
    <w:p w14:paraId="025C2221" w14:textId="77777777" w:rsidR="004E09E7" w:rsidRPr="00E064BD" w:rsidRDefault="004E09E7" w:rsidP="004E09E7">
      <w:pPr>
        <w:rPr>
          <w:rFonts w:cs="Arial"/>
        </w:rPr>
      </w:pPr>
    </w:p>
    <w:p w14:paraId="2395FDF8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По умолчанию, кнопка «Отправить» не активна.</w:t>
      </w:r>
    </w:p>
    <w:p w14:paraId="4C3CCC7E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Поле -</w:t>
      </w:r>
      <w:r w:rsidRPr="00E064BD">
        <w:rPr>
          <w:rFonts w:cs="Arial"/>
          <w:lang w:val="en-US"/>
        </w:rPr>
        <w:t>email</w:t>
      </w:r>
      <w:r w:rsidRPr="00E064BD">
        <w:rPr>
          <w:rFonts w:cs="Arial"/>
        </w:rPr>
        <w:t xml:space="preserve"> обязательное для заполнения. Валидация полей отсутствует.</w:t>
      </w:r>
    </w:p>
    <w:p w14:paraId="537DCD7F" w14:textId="77777777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нажатии на кнопку «Отправить» отображается экран результата обращения.</w:t>
      </w:r>
    </w:p>
    <w:p w14:paraId="1C41652B" w14:textId="77777777" w:rsidR="004E09E7" w:rsidRPr="00E064BD" w:rsidRDefault="004E09E7" w:rsidP="004E09E7">
      <w:pPr>
        <w:ind w:firstLine="567"/>
        <w:jc w:val="center"/>
        <w:rPr>
          <w:rFonts w:cs="Arial"/>
        </w:rPr>
      </w:pPr>
      <w:r w:rsidRPr="00E064BD">
        <w:rPr>
          <w:rFonts w:cs="Arial"/>
        </w:rPr>
        <w:br/>
      </w:r>
      <w:r w:rsidRPr="00E064BD">
        <w:rPr>
          <w:rFonts w:cs="Arial"/>
          <w:noProof/>
        </w:rPr>
        <w:drawing>
          <wp:inline distT="0" distB="0" distL="0" distR="0" wp14:anchorId="784DB888" wp14:editId="58AD3FFA">
            <wp:extent cx="4600800" cy="1684743"/>
            <wp:effectExtent l="0" t="0" r="0" b="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35"/>
                    <a:srcRect t="11427" r="10791" b="25052"/>
                    <a:stretch/>
                  </pic:blipFill>
                  <pic:spPr bwMode="auto">
                    <a:xfrm>
                      <a:off x="0" y="0"/>
                      <a:ext cx="4600800" cy="168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2E8E8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16. Экран результата сообщения</w:t>
      </w:r>
    </w:p>
    <w:p w14:paraId="1D3DCE4C" w14:textId="77777777" w:rsidR="004E09E7" w:rsidRPr="00E064BD" w:rsidRDefault="004E09E7" w:rsidP="004E09E7">
      <w:pPr>
        <w:rPr>
          <w:rFonts w:cs="Arial"/>
        </w:rPr>
      </w:pPr>
    </w:p>
    <w:p w14:paraId="671FEE0F" w14:textId="77777777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При активации строки поиска, посредством клика в область ввода, отображается окно с </w:t>
      </w:r>
      <w:proofErr w:type="spellStart"/>
      <w:r w:rsidRPr="00E064BD">
        <w:rPr>
          <w:rFonts w:cs="Arial"/>
        </w:rPr>
        <w:t>табами</w:t>
      </w:r>
      <w:proofErr w:type="spellEnd"/>
      <w:r w:rsidRPr="00E064BD">
        <w:rPr>
          <w:rFonts w:cs="Arial"/>
        </w:rPr>
        <w:t xml:space="preserve"> категорий специалистов и списком тегов. Строка поиска не очищается.</w:t>
      </w:r>
    </w:p>
    <w:p w14:paraId="4EFC94FB" w14:textId="77777777" w:rsidR="004E09E7" w:rsidRPr="00E064BD" w:rsidRDefault="004E09E7" w:rsidP="004E09E7">
      <w:pPr>
        <w:ind w:firstLine="567"/>
        <w:rPr>
          <w:rFonts w:cs="Arial"/>
        </w:rPr>
      </w:pPr>
    </w:p>
    <w:p w14:paraId="4AEC51BA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097C3C5B" wp14:editId="7E241D10">
            <wp:extent cx="4600800" cy="2059365"/>
            <wp:effectExtent l="0" t="0" r="9525" b="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36"/>
                    <a:srcRect l="890" r="4254"/>
                    <a:stretch/>
                  </pic:blipFill>
                  <pic:spPr bwMode="auto">
                    <a:xfrm>
                      <a:off x="0" y="0"/>
                      <a:ext cx="4600800" cy="205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81FAA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17 Строка поиска после активации</w:t>
      </w:r>
    </w:p>
    <w:p w14:paraId="3DB3A775" w14:textId="77777777" w:rsidR="004E09E7" w:rsidRPr="00E064BD" w:rsidRDefault="004E09E7" w:rsidP="004E09E7">
      <w:pPr>
        <w:rPr>
          <w:rFonts w:cs="Arial"/>
        </w:rPr>
      </w:pPr>
    </w:p>
    <w:p w14:paraId="302C0028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Не зависимо от выбранной категории поиска по умолчанию установлен </w:t>
      </w:r>
      <w:proofErr w:type="spellStart"/>
      <w:r w:rsidRPr="00E064BD">
        <w:rPr>
          <w:rFonts w:cs="Arial"/>
        </w:rPr>
        <w:t>таб</w:t>
      </w:r>
      <w:proofErr w:type="spellEnd"/>
      <w:r w:rsidRPr="00E064BD">
        <w:rPr>
          <w:rFonts w:cs="Arial"/>
        </w:rPr>
        <w:t xml:space="preserve"> «Разработчики». </w:t>
      </w:r>
    </w:p>
    <w:p w14:paraId="230ED167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lastRenderedPageBreak/>
        <w:t xml:space="preserve">Кнопка с количеством выбранных специалистов по умолчанию неактивна, при выборе минимум одного специалиста кнопка активируется, счетчик соответствует количеству выбранных специалистов. </w:t>
      </w:r>
    </w:p>
    <w:p w14:paraId="0A843237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переключении в строке поиска в хедере между категориями специалистов счетчик выбора не сбрасывается. При возврате назад на стартовую страницу выбор специалистов и заданные критерии поиска сбрасываются.</w:t>
      </w:r>
    </w:p>
    <w:p w14:paraId="0C871AA3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61" w:name="_Toc121381769"/>
      <w:bookmarkStart w:id="62" w:name="_Toc121927836"/>
      <w:bookmarkStart w:id="63" w:name="_Toc124163053"/>
      <w:r w:rsidRPr="00E064BD">
        <w:rPr>
          <w:rFonts w:cs="Arial"/>
        </w:rPr>
        <w:t>Список специалистов</w:t>
      </w:r>
      <w:bookmarkEnd w:id="61"/>
      <w:bookmarkEnd w:id="62"/>
      <w:bookmarkEnd w:id="63"/>
    </w:p>
    <w:p w14:paraId="36158A99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В левой части экрана отображается список специалистов. Список включает в себя блоки с краткой информацией, </w:t>
      </w:r>
      <w:proofErr w:type="spellStart"/>
      <w:r w:rsidRPr="00E064BD">
        <w:rPr>
          <w:rFonts w:cs="Arial"/>
        </w:rPr>
        <w:t>табы</w:t>
      </w:r>
      <w:proofErr w:type="spellEnd"/>
      <w:r w:rsidRPr="00E064BD">
        <w:rPr>
          <w:rFonts w:cs="Arial"/>
        </w:rPr>
        <w:t xml:space="preserve"> с уровнем квалификации специалистов и индикатор текущей занятости. </w:t>
      </w:r>
    </w:p>
    <w:p w14:paraId="7372EFF0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На странице отображается 10 позиций. Если по заданным критериям поиска специалистов больше 10, то под списком отображается счётчик страниц. Стрелки переключения между страницами переключают список на 1 шаг. При достижении конца списка стрелки переключения деактивируются. В счетчике отображается 7 страниц. Если страниц больше 7, то на предпоследней позиции счетчика отображается многоточие, а в конце итоговое количество страниц.</w:t>
      </w:r>
    </w:p>
    <w:p w14:paraId="1B6BBAA8" w14:textId="77777777" w:rsidR="004E09E7" w:rsidRPr="00E064BD" w:rsidRDefault="004E09E7" w:rsidP="004E09E7">
      <w:pPr>
        <w:rPr>
          <w:rFonts w:cs="Arial"/>
        </w:rPr>
      </w:pPr>
    </w:p>
    <w:p w14:paraId="0EE48B3D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4A7BDCE2" wp14:editId="0CD59D80">
            <wp:extent cx="1566000" cy="2661647"/>
            <wp:effectExtent l="0" t="0" r="0" b="5715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6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4C38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18 Список специалистов</w:t>
      </w:r>
    </w:p>
    <w:p w14:paraId="4F7EEEDD" w14:textId="77777777" w:rsidR="004E09E7" w:rsidRPr="00E064BD" w:rsidRDefault="004E09E7" w:rsidP="004E09E7">
      <w:pPr>
        <w:rPr>
          <w:rFonts w:cs="Arial"/>
        </w:rPr>
      </w:pPr>
    </w:p>
    <w:p w14:paraId="539E6B20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64" w:name="_Toc121381770"/>
      <w:bookmarkStart w:id="65" w:name="_Toc121927837"/>
      <w:bookmarkStart w:id="66" w:name="_Toc124163054"/>
      <w:r w:rsidRPr="00E064BD">
        <w:rPr>
          <w:rFonts w:cs="Arial"/>
        </w:rPr>
        <w:t>Уровни квалификации специалистов</w:t>
      </w:r>
      <w:bookmarkEnd w:id="64"/>
      <w:bookmarkEnd w:id="65"/>
      <w:bookmarkEnd w:id="66"/>
    </w:p>
    <w:p w14:paraId="7F809877" w14:textId="77777777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Уровни квалификации представлены в виде </w:t>
      </w:r>
      <w:proofErr w:type="spellStart"/>
      <w:r w:rsidRPr="00E064BD">
        <w:rPr>
          <w:rFonts w:cs="Arial"/>
        </w:rPr>
        <w:t>табов</w:t>
      </w:r>
      <w:proofErr w:type="spellEnd"/>
      <w:r w:rsidRPr="00E064BD">
        <w:rPr>
          <w:rFonts w:cs="Arial"/>
        </w:rPr>
        <w:t xml:space="preserve"> в начале списка. Около </w:t>
      </w:r>
      <w:proofErr w:type="spellStart"/>
      <w:r w:rsidRPr="00E064BD">
        <w:rPr>
          <w:rFonts w:cs="Arial"/>
        </w:rPr>
        <w:t>табов</w:t>
      </w:r>
      <w:proofErr w:type="spellEnd"/>
      <w:r w:rsidRPr="00E064BD">
        <w:rPr>
          <w:rFonts w:cs="Arial"/>
        </w:rPr>
        <w:t xml:space="preserve"> располагается кнопка сортировки от А до Я. Для всех специалистов предусмотрены одинаковые уровни:</w:t>
      </w:r>
    </w:p>
    <w:p w14:paraId="03661860" w14:textId="77777777" w:rsidR="004E09E7" w:rsidRPr="00E064BD" w:rsidRDefault="004E09E7" w:rsidP="004E09E7">
      <w:pPr>
        <w:ind w:firstLine="567"/>
        <w:rPr>
          <w:rFonts w:cs="Arial"/>
        </w:rPr>
      </w:pP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4E09E7" w:rsidRPr="00045A7E" w14:paraId="37F35E43" w14:textId="77777777" w:rsidTr="003344A3">
        <w:tc>
          <w:tcPr>
            <w:tcW w:w="2122" w:type="dxa"/>
            <w:shd w:val="clear" w:color="auto" w:fill="BFBFBF" w:themeFill="background1" w:themeFillShade="BF"/>
          </w:tcPr>
          <w:p w14:paraId="7EC1DA30" w14:textId="77777777" w:rsidR="004E09E7" w:rsidRPr="00BB5F77" w:rsidRDefault="004E09E7" w:rsidP="003344A3">
            <w:pPr>
              <w:jc w:val="left"/>
              <w:rPr>
                <w:b/>
              </w:rPr>
            </w:pPr>
            <w:r w:rsidRPr="00BB5F77">
              <w:rPr>
                <w:b/>
              </w:rPr>
              <w:t>Квалификация</w:t>
            </w:r>
          </w:p>
        </w:tc>
        <w:tc>
          <w:tcPr>
            <w:tcW w:w="7223" w:type="dxa"/>
            <w:shd w:val="clear" w:color="auto" w:fill="BFBFBF" w:themeFill="background1" w:themeFillShade="BF"/>
          </w:tcPr>
          <w:p w14:paraId="6DDC4FEE" w14:textId="77777777" w:rsidR="004E09E7" w:rsidRPr="00BB5F77" w:rsidRDefault="004E09E7" w:rsidP="003344A3">
            <w:pPr>
              <w:rPr>
                <w:b/>
              </w:rPr>
            </w:pPr>
            <w:r w:rsidRPr="00BB5F77">
              <w:rPr>
                <w:b/>
              </w:rPr>
              <w:t>Отображение</w:t>
            </w:r>
          </w:p>
        </w:tc>
      </w:tr>
      <w:tr w:rsidR="004E09E7" w:rsidRPr="00045A7E" w14:paraId="42E1CB6F" w14:textId="77777777" w:rsidTr="003344A3">
        <w:tc>
          <w:tcPr>
            <w:tcW w:w="2122" w:type="dxa"/>
          </w:tcPr>
          <w:p w14:paraId="0E741379" w14:textId="77777777" w:rsidR="004E09E7" w:rsidRPr="0049132F" w:rsidRDefault="004E09E7" w:rsidP="003344A3">
            <w:pPr>
              <w:jc w:val="left"/>
              <w:rPr>
                <w:b/>
              </w:rPr>
            </w:pPr>
            <w:r w:rsidRPr="0049132F">
              <w:rPr>
                <w:b/>
              </w:rPr>
              <w:t>Все</w:t>
            </w:r>
          </w:p>
        </w:tc>
        <w:tc>
          <w:tcPr>
            <w:tcW w:w="7223" w:type="dxa"/>
          </w:tcPr>
          <w:p w14:paraId="161BC859" w14:textId="77777777" w:rsidR="004E09E7" w:rsidRPr="00BB5F77" w:rsidRDefault="004E09E7" w:rsidP="003344A3">
            <w:pPr>
              <w:rPr>
                <w:bCs/>
              </w:rPr>
            </w:pPr>
            <w:r w:rsidRPr="00BB5F77">
              <w:rPr>
                <w:bCs/>
              </w:rPr>
              <w:t>отображается полный список специалистов по заданным тегам от А до Я</w:t>
            </w:r>
          </w:p>
        </w:tc>
      </w:tr>
      <w:tr w:rsidR="004E09E7" w:rsidRPr="00045A7E" w14:paraId="210F9211" w14:textId="77777777" w:rsidTr="003344A3">
        <w:tc>
          <w:tcPr>
            <w:tcW w:w="2122" w:type="dxa"/>
          </w:tcPr>
          <w:p w14:paraId="6B4637A4" w14:textId="77777777" w:rsidR="004E09E7" w:rsidRPr="0049132F" w:rsidRDefault="004E09E7" w:rsidP="003344A3">
            <w:pPr>
              <w:jc w:val="left"/>
              <w:rPr>
                <w:b/>
              </w:rPr>
            </w:pPr>
            <w:r w:rsidRPr="0049132F">
              <w:rPr>
                <w:b/>
              </w:rPr>
              <w:t xml:space="preserve">Middle </w:t>
            </w:r>
          </w:p>
        </w:tc>
        <w:tc>
          <w:tcPr>
            <w:tcW w:w="7223" w:type="dxa"/>
            <w:vMerge w:val="restart"/>
          </w:tcPr>
          <w:p w14:paraId="7FD17201" w14:textId="77777777" w:rsidR="004E09E7" w:rsidRPr="00BB5F77" w:rsidRDefault="004E09E7" w:rsidP="003344A3">
            <w:pPr>
              <w:rPr>
                <w:bCs/>
              </w:rPr>
            </w:pPr>
            <w:r w:rsidRPr="00BB5F77">
              <w:rPr>
                <w:bCs/>
              </w:rPr>
              <w:t>Отображается список по соответствию заданному уровню квалификации от А до Я</w:t>
            </w:r>
          </w:p>
        </w:tc>
      </w:tr>
      <w:tr w:rsidR="004E09E7" w:rsidRPr="00045A7E" w14:paraId="482C0487" w14:textId="77777777" w:rsidTr="003344A3">
        <w:tc>
          <w:tcPr>
            <w:tcW w:w="2122" w:type="dxa"/>
          </w:tcPr>
          <w:p w14:paraId="6D6359D5" w14:textId="77777777" w:rsidR="004E09E7" w:rsidRPr="0049132F" w:rsidRDefault="004E09E7" w:rsidP="003344A3">
            <w:pPr>
              <w:jc w:val="left"/>
              <w:rPr>
                <w:b/>
              </w:rPr>
            </w:pPr>
            <w:proofErr w:type="spellStart"/>
            <w:r w:rsidRPr="0049132F">
              <w:rPr>
                <w:b/>
              </w:rPr>
              <w:t>Senior</w:t>
            </w:r>
            <w:proofErr w:type="spellEnd"/>
          </w:p>
        </w:tc>
        <w:tc>
          <w:tcPr>
            <w:tcW w:w="7223" w:type="dxa"/>
            <w:vMerge/>
          </w:tcPr>
          <w:p w14:paraId="177A4169" w14:textId="77777777" w:rsidR="004E09E7" w:rsidRPr="00BB5F77" w:rsidRDefault="004E09E7" w:rsidP="003344A3">
            <w:pPr>
              <w:rPr>
                <w:bCs/>
              </w:rPr>
            </w:pPr>
          </w:p>
        </w:tc>
      </w:tr>
      <w:tr w:rsidR="004E09E7" w:rsidRPr="00045A7E" w14:paraId="1FC0DCCF" w14:textId="77777777" w:rsidTr="003344A3">
        <w:tc>
          <w:tcPr>
            <w:tcW w:w="2122" w:type="dxa"/>
          </w:tcPr>
          <w:p w14:paraId="5BB68F66" w14:textId="77777777" w:rsidR="004E09E7" w:rsidRPr="0049132F" w:rsidRDefault="004E09E7" w:rsidP="003344A3">
            <w:pPr>
              <w:jc w:val="left"/>
              <w:rPr>
                <w:b/>
              </w:rPr>
            </w:pPr>
            <w:proofErr w:type="spellStart"/>
            <w:r w:rsidRPr="0049132F">
              <w:rPr>
                <w:b/>
              </w:rPr>
              <w:t>Lead</w:t>
            </w:r>
            <w:proofErr w:type="spellEnd"/>
          </w:p>
        </w:tc>
        <w:tc>
          <w:tcPr>
            <w:tcW w:w="7223" w:type="dxa"/>
            <w:vMerge/>
          </w:tcPr>
          <w:p w14:paraId="05A82C87" w14:textId="77777777" w:rsidR="004E09E7" w:rsidRPr="00BB5F77" w:rsidRDefault="004E09E7" w:rsidP="003344A3">
            <w:pPr>
              <w:rPr>
                <w:bCs/>
              </w:rPr>
            </w:pPr>
          </w:p>
        </w:tc>
      </w:tr>
    </w:tbl>
    <w:p w14:paraId="44E3B9A8" w14:textId="77777777" w:rsidR="004E09E7" w:rsidRPr="00045A7E" w:rsidRDefault="004E09E7" w:rsidP="004E09E7">
      <w:pPr>
        <w:spacing w:line="240" w:lineRule="auto"/>
        <w:rPr>
          <w:b/>
        </w:rPr>
      </w:pPr>
      <w:r w:rsidRPr="00045A7E">
        <w:rPr>
          <w:b/>
        </w:rPr>
        <w:t xml:space="preserve"> </w:t>
      </w:r>
    </w:p>
    <w:p w14:paraId="6F562E4E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67" w:name="_Toc121381771"/>
      <w:bookmarkStart w:id="68" w:name="_Toc121927838"/>
      <w:bookmarkStart w:id="69" w:name="_Toc124163055"/>
      <w:r w:rsidRPr="00E064BD">
        <w:rPr>
          <w:rFonts w:cs="Arial"/>
        </w:rPr>
        <w:t>Краткая информация о специалисте</w:t>
      </w:r>
      <w:bookmarkEnd w:id="67"/>
      <w:bookmarkEnd w:id="68"/>
      <w:bookmarkEnd w:id="69"/>
    </w:p>
    <w:p w14:paraId="583B6317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lastRenderedPageBreak/>
        <w:t>В блоке краткой информации о специалисте отображаются следующие данные:</w:t>
      </w:r>
    </w:p>
    <w:p w14:paraId="795553D3" w14:textId="77777777" w:rsidR="004E09E7" w:rsidRPr="00E064BD" w:rsidRDefault="004E09E7" w:rsidP="004E09E7">
      <w:pPr>
        <w:pStyle w:val="ae"/>
        <w:numPr>
          <w:ilvl w:val="0"/>
          <w:numId w:val="26"/>
        </w:numPr>
        <w:spacing w:after="160" w:line="259" w:lineRule="auto"/>
        <w:rPr>
          <w:rFonts w:cs="Arial"/>
        </w:rPr>
      </w:pPr>
      <w:r w:rsidRPr="00E064BD">
        <w:rPr>
          <w:rFonts w:cs="Arial"/>
          <w:u w:val="single"/>
        </w:rPr>
        <w:t>Имя специалиста и фамилия в сокращенном виде</w:t>
      </w:r>
      <w:r w:rsidRPr="00E064BD">
        <w:rPr>
          <w:rFonts w:cs="Arial"/>
        </w:rPr>
        <w:t xml:space="preserve"> – одна буква. Сокращенная фамилия отображается только у пользователей, имя которых указано латиницей. </w:t>
      </w:r>
    </w:p>
    <w:p w14:paraId="597DCA20" w14:textId="77777777" w:rsidR="004E09E7" w:rsidRPr="00E064BD" w:rsidRDefault="004E09E7" w:rsidP="004E09E7">
      <w:pPr>
        <w:pStyle w:val="ae"/>
        <w:numPr>
          <w:ilvl w:val="0"/>
          <w:numId w:val="26"/>
        </w:numPr>
        <w:spacing w:after="160" w:line="259" w:lineRule="auto"/>
        <w:rPr>
          <w:rFonts w:cs="Arial"/>
        </w:rPr>
      </w:pPr>
      <w:r w:rsidRPr="00E064BD">
        <w:rPr>
          <w:rFonts w:cs="Arial"/>
          <w:u w:val="single"/>
        </w:rPr>
        <w:t>Дневная ставка специалиста</w:t>
      </w:r>
      <w:r w:rsidRPr="00E064BD">
        <w:rPr>
          <w:rFonts w:cs="Arial"/>
        </w:rPr>
        <w:t xml:space="preserve"> - в рублях.</w:t>
      </w:r>
    </w:p>
    <w:p w14:paraId="49C00CDC" w14:textId="77777777" w:rsidR="004E09E7" w:rsidRPr="00E064BD" w:rsidRDefault="004E09E7" w:rsidP="004E09E7">
      <w:pPr>
        <w:pStyle w:val="ae"/>
        <w:numPr>
          <w:ilvl w:val="0"/>
          <w:numId w:val="26"/>
        </w:numPr>
        <w:spacing w:after="160" w:line="259" w:lineRule="auto"/>
        <w:rPr>
          <w:rFonts w:cs="Arial"/>
        </w:rPr>
      </w:pPr>
      <w:r w:rsidRPr="00E064BD">
        <w:rPr>
          <w:rFonts w:cs="Arial"/>
          <w:u w:val="single"/>
        </w:rPr>
        <w:t>Квалификация специалиста</w:t>
      </w:r>
      <w:r w:rsidRPr="00E064BD">
        <w:rPr>
          <w:rFonts w:cs="Arial"/>
        </w:rPr>
        <w:t xml:space="preserve"> – указана полужирным шрифтом латиницей</w:t>
      </w:r>
    </w:p>
    <w:p w14:paraId="67BA2897" w14:textId="77777777" w:rsidR="004E09E7" w:rsidRPr="00E064BD" w:rsidRDefault="004E09E7" w:rsidP="004E09E7">
      <w:pPr>
        <w:pStyle w:val="ae"/>
        <w:numPr>
          <w:ilvl w:val="0"/>
          <w:numId w:val="26"/>
        </w:numPr>
        <w:spacing w:after="160" w:line="259" w:lineRule="auto"/>
        <w:rPr>
          <w:rFonts w:cs="Arial"/>
        </w:rPr>
      </w:pPr>
      <w:r w:rsidRPr="00E064BD">
        <w:rPr>
          <w:rFonts w:cs="Arial"/>
          <w:u w:val="single"/>
        </w:rPr>
        <w:t>Список тегов</w:t>
      </w:r>
      <w:r w:rsidRPr="00E064BD">
        <w:rPr>
          <w:rFonts w:cs="Arial"/>
        </w:rPr>
        <w:t xml:space="preserve"> – отображается 2 тега в полном виде, а в третьем отображается число тегов соответствия, чипсы с тегами не </w:t>
      </w:r>
      <w:proofErr w:type="spellStart"/>
      <w:r w:rsidRPr="00E064BD">
        <w:rPr>
          <w:rFonts w:cs="Arial"/>
        </w:rPr>
        <w:t>кликабельны</w:t>
      </w:r>
      <w:proofErr w:type="spellEnd"/>
      <w:r w:rsidRPr="00E064BD">
        <w:rPr>
          <w:rFonts w:cs="Arial"/>
        </w:rPr>
        <w:t xml:space="preserve">. </w:t>
      </w:r>
    </w:p>
    <w:p w14:paraId="6BB40C6F" w14:textId="77777777" w:rsidR="004E09E7" w:rsidRPr="00E064BD" w:rsidRDefault="004E09E7" w:rsidP="004E09E7">
      <w:pPr>
        <w:pStyle w:val="ae"/>
        <w:numPr>
          <w:ilvl w:val="0"/>
          <w:numId w:val="26"/>
        </w:numPr>
        <w:spacing w:after="160" w:line="259" w:lineRule="auto"/>
        <w:rPr>
          <w:rFonts w:cs="Arial"/>
        </w:rPr>
      </w:pPr>
      <w:r w:rsidRPr="00E064BD">
        <w:rPr>
          <w:rFonts w:cs="Arial"/>
          <w:u w:val="single"/>
        </w:rPr>
        <w:t>Количество проектов</w:t>
      </w:r>
      <w:r w:rsidRPr="00E064BD">
        <w:rPr>
          <w:rFonts w:cs="Arial"/>
        </w:rPr>
        <w:t xml:space="preserve"> – отображается в виде иконки с чемоданом и числом проектов, значок не </w:t>
      </w:r>
      <w:proofErr w:type="spellStart"/>
      <w:r w:rsidRPr="00E064BD">
        <w:rPr>
          <w:rFonts w:cs="Arial"/>
        </w:rPr>
        <w:t>кликабелен</w:t>
      </w:r>
      <w:proofErr w:type="spellEnd"/>
      <w:r w:rsidRPr="00E064BD">
        <w:rPr>
          <w:rFonts w:cs="Arial"/>
        </w:rPr>
        <w:t>.</w:t>
      </w:r>
    </w:p>
    <w:p w14:paraId="754DE785" w14:textId="77777777" w:rsidR="004E09E7" w:rsidRPr="00E064BD" w:rsidRDefault="004E09E7" w:rsidP="004E09E7">
      <w:pPr>
        <w:pStyle w:val="ae"/>
        <w:numPr>
          <w:ilvl w:val="0"/>
          <w:numId w:val="26"/>
        </w:numPr>
        <w:spacing w:after="160" w:line="259" w:lineRule="auto"/>
        <w:rPr>
          <w:rFonts w:cs="Arial"/>
        </w:rPr>
      </w:pPr>
      <w:proofErr w:type="spellStart"/>
      <w:r w:rsidRPr="00E064BD">
        <w:rPr>
          <w:rFonts w:cs="Arial"/>
          <w:u w:val="single"/>
        </w:rPr>
        <w:t>Чекбокс</w:t>
      </w:r>
      <w:proofErr w:type="spellEnd"/>
      <w:r w:rsidRPr="00E064BD">
        <w:rPr>
          <w:rFonts w:cs="Arial"/>
          <w:u w:val="single"/>
        </w:rPr>
        <w:t xml:space="preserve"> выбора специалиста</w:t>
      </w:r>
      <w:r w:rsidRPr="00E064BD">
        <w:rPr>
          <w:rFonts w:cs="Arial"/>
        </w:rPr>
        <w:t xml:space="preserve"> – можно выбрать несколько специалистов.</w:t>
      </w:r>
    </w:p>
    <w:p w14:paraId="48B7DA6B" w14:textId="77777777" w:rsidR="004E09E7" w:rsidRPr="00E064BD" w:rsidRDefault="004E09E7" w:rsidP="004E09E7">
      <w:pPr>
        <w:pStyle w:val="ae"/>
        <w:numPr>
          <w:ilvl w:val="0"/>
          <w:numId w:val="26"/>
        </w:numPr>
        <w:spacing w:after="160" w:line="259" w:lineRule="auto"/>
        <w:rPr>
          <w:rFonts w:cs="Arial"/>
        </w:rPr>
      </w:pPr>
      <w:r w:rsidRPr="00E064BD">
        <w:rPr>
          <w:rFonts w:cs="Arial"/>
          <w:u w:val="single"/>
        </w:rPr>
        <w:t>Индикатор статуса загрузки</w:t>
      </w:r>
      <w:r w:rsidRPr="00E064BD">
        <w:rPr>
          <w:rFonts w:cs="Arial"/>
        </w:rPr>
        <w:t xml:space="preserve"> – отображается в виде небольшого зеленого кружка только у свободных специалистов.</w:t>
      </w:r>
    </w:p>
    <w:p w14:paraId="50431383" w14:textId="77777777" w:rsidR="004E09E7" w:rsidRPr="00E064BD" w:rsidRDefault="004E09E7" w:rsidP="004E09E7">
      <w:pPr>
        <w:ind w:left="360"/>
        <w:rPr>
          <w:rFonts w:cs="Arial"/>
        </w:rPr>
      </w:pPr>
    </w:p>
    <w:p w14:paraId="38505DDC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7A07F157" wp14:editId="1DC29F80">
            <wp:extent cx="1566000" cy="504404"/>
            <wp:effectExtent l="0" t="0" r="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5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8F85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19 Краткая информация о специалисте</w:t>
      </w:r>
    </w:p>
    <w:p w14:paraId="34E7CFE9" w14:textId="77777777" w:rsidR="004E09E7" w:rsidRPr="00E064BD" w:rsidRDefault="004E09E7" w:rsidP="004E09E7">
      <w:pPr>
        <w:rPr>
          <w:rFonts w:cs="Arial"/>
        </w:rPr>
      </w:pPr>
    </w:p>
    <w:p w14:paraId="3C1FFB61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70" w:name="_Toc121381772"/>
      <w:bookmarkStart w:id="71" w:name="_Toc121927839"/>
      <w:bookmarkStart w:id="72" w:name="_Toc124163056"/>
      <w:r w:rsidRPr="00E064BD">
        <w:rPr>
          <w:rFonts w:cs="Arial"/>
        </w:rPr>
        <w:t>Отображение резюме</w:t>
      </w:r>
      <w:bookmarkEnd w:id="70"/>
      <w:bookmarkEnd w:id="71"/>
      <w:bookmarkEnd w:id="72"/>
    </w:p>
    <w:p w14:paraId="31FB9AFF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В верхней части резюме отображается имя специалиста, квалификация, дневная ставка, статус загрузки в виде чипсов.</w:t>
      </w:r>
    </w:p>
    <w:p w14:paraId="1C75EB8D" w14:textId="77777777" w:rsidR="004E09E7" w:rsidRPr="00E064BD" w:rsidRDefault="004E09E7" w:rsidP="004E09E7">
      <w:pPr>
        <w:rPr>
          <w:rFonts w:cs="Arial"/>
        </w:rPr>
      </w:pPr>
    </w:p>
    <w:p w14:paraId="72DA3B90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4E6DC5F2" wp14:editId="644FA396">
            <wp:extent cx="1566000" cy="1087602"/>
            <wp:effectExtent l="0" t="0" r="0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39"/>
                    <a:srcRect l="5085" t="7339" r="50043" b="6351"/>
                    <a:stretch/>
                  </pic:blipFill>
                  <pic:spPr bwMode="auto">
                    <a:xfrm>
                      <a:off x="0" y="0"/>
                      <a:ext cx="1566000" cy="108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BFE1F" w14:textId="77777777" w:rsidR="004E09E7" w:rsidRDefault="004E09E7" w:rsidP="004E09E7">
      <w:pPr>
        <w:jc w:val="center"/>
        <w:rPr>
          <w:rFonts w:cs="Arial"/>
          <w:sz w:val="18"/>
          <w:szCs w:val="14"/>
        </w:rPr>
      </w:pPr>
      <w:r w:rsidRPr="00E064BD">
        <w:rPr>
          <w:rFonts w:cs="Arial"/>
          <w:sz w:val="18"/>
          <w:szCs w:val="18"/>
        </w:rPr>
        <w:t xml:space="preserve">Рис. 20 </w:t>
      </w:r>
      <w:r w:rsidRPr="00E064BD">
        <w:rPr>
          <w:rFonts w:cs="Arial"/>
          <w:sz w:val="18"/>
          <w:szCs w:val="14"/>
        </w:rPr>
        <w:t>Верхняя часть резюме</w:t>
      </w:r>
    </w:p>
    <w:p w14:paraId="67C0BA02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</w:p>
    <w:p w14:paraId="67ACDB41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нажатии на кнопку «Выбрать специалиста» выбор отображается в верхней части резюме и в списке специалистов справа.</w:t>
      </w:r>
    </w:p>
    <w:p w14:paraId="6D644878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Резюме отображается в левой части экрана и состоит из нескольких частей. Справа отображается список тегов и навыков в виде чипсов, слева список проектов. </w:t>
      </w:r>
    </w:p>
    <w:p w14:paraId="3B3D0719" w14:textId="77777777" w:rsidR="004E09E7" w:rsidRPr="00E064BD" w:rsidRDefault="004E09E7" w:rsidP="004E09E7">
      <w:pPr>
        <w:rPr>
          <w:rFonts w:cs="Arial"/>
        </w:rPr>
      </w:pPr>
    </w:p>
    <w:p w14:paraId="2F462C50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5E43A70E" wp14:editId="646C9DB3">
            <wp:extent cx="4600800" cy="1677534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16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D7EC" w14:textId="77777777" w:rsidR="004E09E7" w:rsidRPr="00E064BD" w:rsidRDefault="004E09E7" w:rsidP="004E09E7">
      <w:pPr>
        <w:jc w:val="center"/>
        <w:rPr>
          <w:rFonts w:cs="Arial"/>
          <w:sz w:val="18"/>
          <w:szCs w:val="14"/>
        </w:rPr>
      </w:pPr>
      <w:r w:rsidRPr="00E064BD">
        <w:rPr>
          <w:rFonts w:cs="Arial"/>
          <w:sz w:val="18"/>
          <w:szCs w:val="14"/>
        </w:rPr>
        <w:t>Рис. 21 Резюме</w:t>
      </w:r>
    </w:p>
    <w:p w14:paraId="644E50EC" w14:textId="77777777" w:rsidR="004E09E7" w:rsidRPr="00E064BD" w:rsidRDefault="004E09E7" w:rsidP="004E09E7">
      <w:pPr>
        <w:rPr>
          <w:rFonts w:cs="Arial"/>
        </w:rPr>
      </w:pPr>
    </w:p>
    <w:p w14:paraId="2B8365EC" w14:textId="77777777" w:rsidR="004E09E7" w:rsidRPr="00E064BD" w:rsidRDefault="004E09E7" w:rsidP="004E09E7">
      <w:pPr>
        <w:pStyle w:val="3"/>
        <w:ind w:left="0" w:firstLine="0"/>
        <w:jc w:val="both"/>
        <w:rPr>
          <w:rFonts w:cs="Arial"/>
        </w:rPr>
      </w:pPr>
      <w:bookmarkStart w:id="73" w:name="_Toc121381773"/>
      <w:bookmarkStart w:id="74" w:name="_Toc121927840"/>
      <w:bookmarkStart w:id="75" w:name="_Toc124163057"/>
      <w:r w:rsidRPr="00E064BD">
        <w:rPr>
          <w:rFonts w:cs="Arial"/>
        </w:rPr>
        <w:t>Выбор специалистов</w:t>
      </w:r>
      <w:bookmarkEnd w:id="73"/>
      <w:bookmarkEnd w:id="74"/>
      <w:bookmarkEnd w:id="75"/>
    </w:p>
    <w:p w14:paraId="6AE9CFB2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lastRenderedPageBreak/>
        <w:t xml:space="preserve">При нажатии на кнопку «Выбрать» отображается окно обратной связи с </w:t>
      </w:r>
      <w:proofErr w:type="spellStart"/>
      <w:r w:rsidRPr="00E064BD">
        <w:rPr>
          <w:rFonts w:cs="Arial"/>
        </w:rPr>
        <w:t>табами</w:t>
      </w:r>
      <w:proofErr w:type="spellEnd"/>
      <w:r w:rsidRPr="00E064BD">
        <w:rPr>
          <w:rFonts w:cs="Arial"/>
        </w:rPr>
        <w:t xml:space="preserve"> выбора способа связи. По умолчанию, установлен </w:t>
      </w:r>
      <w:proofErr w:type="spellStart"/>
      <w:r w:rsidRPr="00E064BD">
        <w:rPr>
          <w:rFonts w:cs="Arial"/>
        </w:rPr>
        <w:t>таб</w:t>
      </w:r>
      <w:proofErr w:type="spellEnd"/>
      <w:r w:rsidRPr="00E064BD">
        <w:rPr>
          <w:rFonts w:cs="Arial"/>
        </w:rPr>
        <w:t xml:space="preserve"> </w:t>
      </w:r>
      <w:r w:rsidRPr="00E064BD">
        <w:rPr>
          <w:rFonts w:cs="Arial"/>
          <w:lang w:val="en-US"/>
        </w:rPr>
        <w:t>e</w:t>
      </w:r>
      <w:r w:rsidRPr="00E064BD">
        <w:rPr>
          <w:rFonts w:cs="Arial"/>
        </w:rPr>
        <w:t>-</w:t>
      </w:r>
      <w:r w:rsidRPr="00E064BD">
        <w:rPr>
          <w:rFonts w:cs="Arial"/>
          <w:lang w:val="en-US"/>
        </w:rPr>
        <w:t>mail</w:t>
      </w:r>
      <w:r w:rsidRPr="00E064BD">
        <w:rPr>
          <w:rFonts w:cs="Arial"/>
        </w:rPr>
        <w:t xml:space="preserve">. При выборе этого способа связи отображаются поля ввода имени и почты. Валидация поля имени отсутствует. Для поля </w:t>
      </w:r>
      <w:r w:rsidRPr="00E064BD">
        <w:rPr>
          <w:rFonts w:cs="Arial"/>
          <w:lang w:val="en-US"/>
        </w:rPr>
        <w:t>email</w:t>
      </w:r>
      <w:r w:rsidRPr="00E064BD">
        <w:rPr>
          <w:rFonts w:cs="Arial"/>
        </w:rPr>
        <w:t xml:space="preserve"> предусмотрены следующие правила валидации - адрес вводится латиницей по схеме </w:t>
      </w:r>
      <w:hyperlink r:id="rId41" w:history="1">
        <w:r w:rsidRPr="00E064BD">
          <w:rPr>
            <w:rStyle w:val="aff"/>
            <w:rFonts w:cs="Arial"/>
            <w:color w:val="auto"/>
          </w:rPr>
          <w:t>%</w:t>
        </w:r>
        <w:r w:rsidRPr="00E064BD">
          <w:rPr>
            <w:rStyle w:val="aff"/>
            <w:rFonts w:cs="Arial"/>
            <w:color w:val="auto"/>
            <w:lang w:val="en-US"/>
          </w:rPr>
          <w:t>value</w:t>
        </w:r>
        <w:r w:rsidRPr="00E064BD">
          <w:rPr>
            <w:rStyle w:val="aff"/>
            <w:rFonts w:cs="Arial"/>
            <w:color w:val="auto"/>
          </w:rPr>
          <w:t>%@</w:t>
        </w:r>
        <w:r w:rsidRPr="00E064BD">
          <w:rPr>
            <w:rStyle w:val="aff"/>
            <w:rFonts w:cs="Arial"/>
            <w:color w:val="auto"/>
            <w:lang w:val="en-US"/>
          </w:rPr>
          <w:t>example</w:t>
        </w:r>
        <w:r w:rsidRPr="00E064BD">
          <w:rPr>
            <w:rStyle w:val="aff"/>
            <w:rFonts w:cs="Arial"/>
            <w:color w:val="auto"/>
          </w:rPr>
          <w:t>.%</w:t>
        </w:r>
        <w:r w:rsidRPr="00E064BD">
          <w:rPr>
            <w:rStyle w:val="aff"/>
            <w:rFonts w:cs="Arial"/>
            <w:color w:val="auto"/>
            <w:lang w:val="en-US"/>
          </w:rPr>
          <w:t>value</w:t>
        </w:r>
        <w:r w:rsidRPr="00E064BD">
          <w:rPr>
            <w:rStyle w:val="aff"/>
            <w:rFonts w:cs="Arial"/>
            <w:color w:val="auto"/>
          </w:rPr>
          <w:t>%</w:t>
        </w:r>
      </w:hyperlink>
      <w:r w:rsidRPr="00E064BD">
        <w:rPr>
          <w:rFonts w:cs="Arial"/>
        </w:rPr>
        <w:t>. Проверка валидности почтового сервиса отсутствует.</w:t>
      </w:r>
    </w:p>
    <w:p w14:paraId="26D1CC03" w14:textId="77777777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При несоблюдении схемы поле подсвечивается красным до момента ввода новых данных. </w:t>
      </w:r>
    </w:p>
    <w:p w14:paraId="598C5BBE" w14:textId="77777777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При переключении на </w:t>
      </w:r>
      <w:proofErr w:type="spellStart"/>
      <w:r w:rsidRPr="00E064BD">
        <w:rPr>
          <w:rFonts w:cs="Arial"/>
        </w:rPr>
        <w:t>таб</w:t>
      </w:r>
      <w:proofErr w:type="spellEnd"/>
      <w:r w:rsidRPr="00E064BD">
        <w:rPr>
          <w:rFonts w:cs="Arial"/>
        </w:rPr>
        <w:t xml:space="preserve"> «</w:t>
      </w:r>
      <w:r w:rsidRPr="00E064BD">
        <w:rPr>
          <w:rFonts w:cs="Arial"/>
          <w:lang w:val="en-US"/>
        </w:rPr>
        <w:t>WhatsApp</w:t>
      </w:r>
      <w:r w:rsidRPr="00E064BD">
        <w:rPr>
          <w:rFonts w:cs="Arial"/>
        </w:rPr>
        <w:t xml:space="preserve">» отображается кнопка перехода на </w:t>
      </w:r>
      <w:r w:rsidRPr="00E064BD">
        <w:rPr>
          <w:rFonts w:cs="Arial"/>
          <w:lang w:val="en-US"/>
        </w:rPr>
        <w:t>Web</w:t>
      </w:r>
      <w:r w:rsidRPr="00E064BD">
        <w:rPr>
          <w:rFonts w:cs="Arial"/>
        </w:rPr>
        <w:t xml:space="preserve"> версию или в приложение </w:t>
      </w:r>
      <w:proofErr w:type="spellStart"/>
      <w:r w:rsidRPr="00E064BD">
        <w:rPr>
          <w:rFonts w:cs="Arial"/>
          <w:lang w:val="en-US"/>
        </w:rPr>
        <w:t>WhatApp</w:t>
      </w:r>
      <w:proofErr w:type="spellEnd"/>
      <w:r w:rsidRPr="00E064BD">
        <w:rPr>
          <w:rFonts w:cs="Arial"/>
        </w:rPr>
        <w:t>.</w:t>
      </w:r>
    </w:p>
    <w:p w14:paraId="78A85AE4" w14:textId="77777777" w:rsidR="004E09E7" w:rsidRPr="00E064BD" w:rsidRDefault="004E09E7" w:rsidP="004E09E7">
      <w:pPr>
        <w:ind w:firstLine="567"/>
        <w:rPr>
          <w:rFonts w:cs="Arial"/>
        </w:rPr>
      </w:pPr>
    </w:p>
    <w:p w14:paraId="6DB3D8FB" w14:textId="77777777" w:rsidR="004E09E7" w:rsidRPr="00E064BD" w:rsidRDefault="004E09E7" w:rsidP="004E09E7">
      <w:pPr>
        <w:jc w:val="center"/>
        <w:rPr>
          <w:rFonts w:cs="Arial"/>
        </w:rPr>
      </w:pPr>
      <w:r w:rsidRPr="00E064BD">
        <w:rPr>
          <w:rFonts w:cs="Arial"/>
          <w:noProof/>
        </w:rPr>
        <w:drawing>
          <wp:inline distT="0" distB="0" distL="0" distR="0" wp14:anchorId="35EABF29" wp14:editId="09B4474A">
            <wp:extent cx="1566000" cy="3186043"/>
            <wp:effectExtent l="0" t="0" r="0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42"/>
                    <a:srcRect l="1" r="1120" b="697"/>
                    <a:stretch/>
                  </pic:blipFill>
                  <pic:spPr bwMode="auto">
                    <a:xfrm>
                      <a:off x="0" y="0"/>
                      <a:ext cx="1566000" cy="318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814A3" w14:textId="77777777" w:rsidR="004E09E7" w:rsidRDefault="004E09E7" w:rsidP="004E09E7">
      <w:pPr>
        <w:jc w:val="center"/>
        <w:rPr>
          <w:rFonts w:cs="Arial"/>
          <w:sz w:val="18"/>
          <w:szCs w:val="18"/>
        </w:rPr>
      </w:pPr>
      <w:r w:rsidRPr="00E064BD">
        <w:rPr>
          <w:rFonts w:cs="Arial"/>
          <w:sz w:val="18"/>
          <w:szCs w:val="18"/>
        </w:rPr>
        <w:t>Рис. 22 Форма обратной связи, Выбор специалистов</w:t>
      </w:r>
    </w:p>
    <w:p w14:paraId="105C8A02" w14:textId="77777777" w:rsidR="004E09E7" w:rsidRPr="00E064BD" w:rsidRDefault="004E09E7" w:rsidP="004E09E7">
      <w:pPr>
        <w:jc w:val="center"/>
        <w:rPr>
          <w:rFonts w:cs="Arial"/>
          <w:sz w:val="18"/>
          <w:szCs w:val="18"/>
        </w:rPr>
      </w:pPr>
    </w:p>
    <w:p w14:paraId="49272B91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Нажатие на стрелку раскрывает список выбранных резюме. Окно выбранных резюме ограничено по размеру. Окно подстраивается под размер экрана. Для большого количества кандидатов предусмотрена прокрутка.</w:t>
      </w:r>
    </w:p>
    <w:p w14:paraId="7EBF4665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 xml:space="preserve">При нажатии на кнопку «Скрыть» и свободную область окно скрывается. </w:t>
      </w:r>
    </w:p>
    <w:p w14:paraId="0AFC800A" w14:textId="77777777" w:rsidR="004E09E7" w:rsidRPr="00E064BD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нажатии на кнопку «Отправить» отображается окно подтверждения с кнопками «Вернуться к выбору», «Все понравилось» и «Возникли трудности».  Функционал кнопок аналогичен описанию в пункте 2.2 «Контакты».</w:t>
      </w:r>
    </w:p>
    <w:p w14:paraId="13C8B01D" w14:textId="77777777" w:rsidR="004E09E7" w:rsidRDefault="004E09E7" w:rsidP="004E09E7">
      <w:pPr>
        <w:ind w:firstLine="567"/>
        <w:rPr>
          <w:rFonts w:cs="Arial"/>
        </w:rPr>
      </w:pPr>
      <w:r w:rsidRPr="00E064BD">
        <w:rPr>
          <w:rFonts w:cs="Arial"/>
        </w:rPr>
        <w:t>При нажатии на кнопку «Вернуться к выбору» окно с формой обратной связи скрывается, отображается результат поиска с выбранными резюме.</w:t>
      </w:r>
    </w:p>
    <w:bookmarkEnd w:id="22"/>
    <w:p w14:paraId="15191005" w14:textId="77777777" w:rsidR="004E09E7" w:rsidRPr="00E064BD" w:rsidRDefault="004E09E7" w:rsidP="004E09E7">
      <w:pPr>
        <w:rPr>
          <w:rFonts w:cs="Arial"/>
        </w:rPr>
      </w:pPr>
    </w:p>
    <w:p w14:paraId="7C9E872E" w14:textId="77777777" w:rsidR="004E09E7" w:rsidRPr="004E09E7" w:rsidRDefault="004E09E7" w:rsidP="004E09E7">
      <w:pPr>
        <w:rPr>
          <w:color w:val="auto"/>
        </w:rPr>
      </w:pPr>
    </w:p>
    <w:sectPr w:rsidR="004E09E7" w:rsidRPr="004E09E7">
      <w:pgSz w:w="11906" w:h="16838"/>
      <w:pgMar w:top="1134" w:right="851" w:bottom="1134" w:left="936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74E1C" w14:textId="77777777" w:rsidR="001A3D8F" w:rsidRDefault="001A3D8F">
      <w:r>
        <w:separator/>
      </w:r>
    </w:p>
  </w:endnote>
  <w:endnote w:type="continuationSeparator" w:id="0">
    <w:p w14:paraId="56505A1B" w14:textId="77777777" w:rsidR="001A3D8F" w:rsidRDefault="001A3D8F">
      <w:r>
        <w:continuationSeparator/>
      </w:r>
    </w:p>
  </w:endnote>
  <w:endnote w:type="continuationNotice" w:id="1">
    <w:p w14:paraId="3081C4F6" w14:textId="77777777" w:rsidR="001A3D8F" w:rsidRDefault="001A3D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ET">
    <w:charset w:val="01"/>
    <w:family w:val="roman"/>
    <w:pitch w:val="variable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charset w:val="00"/>
    <w:family w:val="auto"/>
    <w:pitch w:val="default"/>
  </w:font>
  <w:font w:name="noto serif cjk sc">
    <w:charset w:val="00"/>
    <w:family w:val="auto"/>
    <w:pitch w:val="default"/>
  </w:font>
  <w:font w:name="Lohit Devanagari">
    <w:charset w:val="00"/>
    <w:family w:val="auto"/>
    <w:pitch w:val="default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8100225"/>
      <w:docPartObj>
        <w:docPartGallery w:val="Page Numbers (Bottom of Page)"/>
        <w:docPartUnique/>
      </w:docPartObj>
    </w:sdtPr>
    <w:sdtContent>
      <w:sdt>
        <w:sdtPr>
          <w:rPr>
            <w:rFonts w:ascii="Bookman Old Style" w:hAnsi="Bookman Old Style"/>
            <w:sz w:val="16"/>
            <w:szCs w:val="16"/>
          </w:rPr>
          <w:id w:val="-1135862389"/>
          <w:docPartObj>
            <w:docPartGallery w:val="Page Numbers (Top of Page)"/>
            <w:docPartUnique/>
          </w:docPartObj>
        </w:sdtPr>
        <w:sdtContent>
          <w:p w14:paraId="185E0F20" w14:textId="77777777" w:rsidR="007144C3" w:rsidRDefault="00141944">
            <w:pPr>
              <w:pStyle w:val="afb"/>
              <w:tabs>
                <w:tab w:val="clear" w:pos="9355"/>
                <w:tab w:val="left" w:pos="5638"/>
                <w:tab w:val="right" w:pos="8222"/>
              </w:tabs>
              <w:rPr>
                <w:rFonts w:ascii="Bookman Old Style" w:hAnsi="Bookman Old Style"/>
                <w:color w:val="000000" w:themeColor="text1"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color w:val="auto"/>
                <w:sz w:val="16"/>
                <w:szCs w:val="16"/>
                <w:shd w:val="clear" w:color="auto" w:fill="E6E6E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41" behindDoc="1" locked="0" layoutInCell="1" allowOverlap="1" wp14:anchorId="1AAD3582" wp14:editId="07777777">
                      <wp:simplePos x="0" y="0"/>
                      <wp:positionH relativeFrom="column">
                        <wp:posOffset>-866140</wp:posOffset>
                      </wp:positionH>
                      <wp:positionV relativeFrom="page">
                        <wp:posOffset>10006330</wp:posOffset>
                      </wp:positionV>
                      <wp:extent cx="7739380" cy="481965"/>
                      <wp:effectExtent l="0" t="0" r="0" b="0"/>
                      <wp:wrapNone/>
                      <wp:docPr id="2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com-footer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39380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wp14="http://schemas.microsoft.com/office/word/2010/wordml">
                  <w:pict w14:anchorId="6E18428B">
                    <v:shapetype coordsize="21600,21600" o:spt="75" o:preferrelative="t" path="m@4@5l@4@11@9@11@9@5xe" type="#_x0000_t75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style="position:absolute;z-index:-251658240;o:allowoverlap:true;o:allowincell:true;mso-position-horizontal-relative:text;margin-left:-68.2pt;mso-position-horizontal:absolute;mso-position-vertical-relative:page;margin-top:787.9pt;mso-position-vertical:absolute;width:609.4pt;height:37.9pt;mso-wrap-distance-left:9.0pt;mso-wrap-distance-top:0.0pt;mso-wrap-distance-right:9.0pt;mso-wrap-distance-bottom:0.0pt;" o:spid="_x0000_s1" stroked="false" type="#_x0000_t75">
                      <v:path textboxrect="0,0,0,0"/>
                      <v:imagedata o:title="" r:id="rId2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>ПО «Система «</w:t>
            </w:r>
            <w:proofErr w:type="spellStart"/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>DevStore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>»»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  <w:t xml:space="preserve">                                  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Страница </w:t>
            </w:r>
            <w:r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instrText>PAGE</w:instrText>
            </w:r>
            <w:r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t>4</w:t>
            </w:r>
            <w:r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 из </w:t>
            </w:r>
            <w:r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instrText>NUMPAGES</w:instrText>
            </w:r>
            <w:r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t>31</w:t>
            </w:r>
            <w:r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</w:p>
        </w:sdtContent>
      </w:sdt>
    </w:sdtContent>
  </w:sdt>
  <w:p w14:paraId="7D34F5C7" w14:textId="77777777" w:rsidR="007144C3" w:rsidRDefault="007144C3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03778" w14:textId="77777777" w:rsidR="007144C3" w:rsidRDefault="00141944">
    <w:pPr>
      <w:pStyle w:val="afb"/>
      <w:tabs>
        <w:tab w:val="clear" w:pos="9355"/>
        <w:tab w:val="right" w:pos="8222"/>
      </w:tabs>
      <w:rPr>
        <w:rFonts w:ascii="Bookman Old Style" w:hAnsi="Bookman Old Style"/>
        <w:sz w:val="16"/>
        <w:szCs w:val="16"/>
      </w:rPr>
    </w:pPr>
    <w:r>
      <w:rPr>
        <w:rFonts w:ascii="Bookman Old Style" w:hAnsi="Bookman Old Style"/>
        <w:noProof/>
        <w:color w:val="auto"/>
        <w:sz w:val="16"/>
        <w:szCs w:val="16"/>
        <w:shd w:val="clear" w:color="auto" w:fill="E6E6E6"/>
        <w:lang w:eastAsia="ru-RU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0ED908A2" wp14:editId="07777777">
              <wp:simplePos x="0" y="0"/>
              <wp:positionH relativeFrom="column">
                <wp:posOffset>-866140</wp:posOffset>
              </wp:positionH>
              <wp:positionV relativeFrom="page">
                <wp:posOffset>10006330</wp:posOffset>
              </wp:positionV>
              <wp:extent cx="7739380" cy="481965"/>
              <wp:effectExtent l="0" t="0" r="0" b="0"/>
              <wp:wrapNone/>
              <wp:docPr id="3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com-footer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39380" cy="4819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p14="http://schemas.microsoft.com/office/word/2010/wordml">
          <w:pict w14:anchorId="7ABE016B">
            <v:shapetype coordsize="21600,21600" o:spt="75" o:preferrelative="t" path="m@4@5l@4@11@9@11@9@5xe" type="#_x0000_t75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style="position:absolute;z-index:-251659264;o:allowoverlap:true;o:allowincell:true;mso-position-horizontal-relative:text;margin-left:-68.2pt;mso-position-horizontal:absolute;mso-position-vertical-relative:page;margin-top:787.9pt;mso-position-vertical:absolute;width:609.4pt;height:37.9pt;mso-wrap-distance-left:9.0pt;mso-wrap-distance-top:0.0pt;mso-wrap-distance-right:9.0pt;mso-wrap-distance-bottom:0.0pt;" o:spid="_x0000_s2" stroked="false" type="#_x0000_t75">
              <v:path textboxrect="0,0,0,0"/>
              <v:imagedata o:title="" r:id="rId5"/>
            </v:shape>
          </w:pict>
        </mc:Fallback>
      </mc:AlternateContent>
    </w:r>
    <w:r>
      <w:rPr>
        <w:rFonts w:ascii="Bookman Old Style" w:hAnsi="Bookman Old Style"/>
        <w:color w:val="000000" w:themeColor="text1"/>
        <w:sz w:val="16"/>
        <w:szCs w:val="16"/>
      </w:rPr>
      <w:t>ПО «Система «</w:t>
    </w:r>
    <w:proofErr w:type="spellStart"/>
    <w:r>
      <w:rPr>
        <w:rFonts w:ascii="Bookman Old Style" w:hAnsi="Bookman Old Style"/>
        <w:color w:val="000000" w:themeColor="text1"/>
        <w:sz w:val="16"/>
        <w:szCs w:val="16"/>
      </w:rPr>
      <w:t>DevStore</w:t>
    </w:r>
    <w:proofErr w:type="spellEnd"/>
    <w:r>
      <w:rPr>
        <w:rFonts w:ascii="Bookman Old Style" w:hAnsi="Bookman Old Style"/>
        <w:color w:val="000000" w:themeColor="text1"/>
        <w:sz w:val="16"/>
        <w:szCs w:val="16"/>
      </w:rPr>
      <w:t>»»</w:t>
    </w:r>
    <w:r>
      <w:rPr>
        <w:rFonts w:ascii="Bookman Old Style" w:hAnsi="Bookman Old Style"/>
        <w:color w:val="000000" w:themeColor="text1"/>
        <w:sz w:val="16"/>
        <w:szCs w:val="16"/>
      </w:rPr>
      <w:tab/>
    </w:r>
    <w:r>
      <w:rPr>
        <w:rFonts w:ascii="Bookman Old Style" w:hAnsi="Bookman Old Style"/>
        <w:color w:val="000000" w:themeColor="text1"/>
        <w:sz w:val="16"/>
        <w:szCs w:val="16"/>
      </w:rPr>
      <w:tab/>
    </w:r>
    <w:r>
      <w:rPr>
        <w:rFonts w:ascii="Bookman Old Style" w:hAnsi="Bookman Old Style"/>
        <w:sz w:val="16"/>
        <w:szCs w:val="16"/>
      </w:rPr>
      <w:t xml:space="preserve">Страница </w:t>
    </w:r>
    <w:r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begin"/>
    </w:r>
    <w:r>
      <w:rPr>
        <w:rFonts w:ascii="Bookman Old Style" w:hAnsi="Bookman Old Style"/>
        <w:b/>
        <w:bCs/>
        <w:sz w:val="16"/>
        <w:szCs w:val="16"/>
      </w:rPr>
      <w:instrText>PAGE</w:instrText>
    </w:r>
    <w:r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separate"/>
    </w:r>
    <w:r>
      <w:rPr>
        <w:rFonts w:ascii="Bookman Old Style" w:hAnsi="Bookman Old Style"/>
        <w:b/>
        <w:bCs/>
        <w:sz w:val="16"/>
        <w:szCs w:val="16"/>
      </w:rPr>
      <w:t>1</w:t>
    </w:r>
    <w:r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end"/>
    </w:r>
    <w:r>
      <w:rPr>
        <w:rFonts w:ascii="Bookman Old Style" w:hAnsi="Bookman Old Style"/>
        <w:sz w:val="16"/>
        <w:szCs w:val="16"/>
      </w:rPr>
      <w:t xml:space="preserve"> из </w:t>
    </w:r>
    <w:r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begin"/>
    </w:r>
    <w:r>
      <w:rPr>
        <w:rFonts w:ascii="Bookman Old Style" w:hAnsi="Bookman Old Style"/>
        <w:b/>
        <w:bCs/>
        <w:sz w:val="16"/>
        <w:szCs w:val="16"/>
      </w:rPr>
      <w:instrText>NUMPAGES</w:instrText>
    </w:r>
    <w:r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separate"/>
    </w:r>
    <w:r>
      <w:rPr>
        <w:rFonts w:ascii="Bookman Old Style" w:hAnsi="Bookman Old Style"/>
        <w:b/>
        <w:bCs/>
        <w:sz w:val="16"/>
        <w:szCs w:val="16"/>
      </w:rPr>
      <w:t>31</w:t>
    </w:r>
    <w:r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end"/>
    </w:r>
  </w:p>
  <w:p w14:paraId="0B4020A7" w14:textId="77777777" w:rsidR="007144C3" w:rsidRDefault="007144C3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78FAF" w14:textId="77777777" w:rsidR="001A3D8F" w:rsidRDefault="001A3D8F">
      <w:r>
        <w:separator/>
      </w:r>
    </w:p>
  </w:footnote>
  <w:footnote w:type="continuationSeparator" w:id="0">
    <w:p w14:paraId="464E0AA4" w14:textId="77777777" w:rsidR="001A3D8F" w:rsidRDefault="001A3D8F">
      <w:r>
        <w:continuationSeparator/>
      </w:r>
    </w:p>
  </w:footnote>
  <w:footnote w:type="continuationNotice" w:id="1">
    <w:p w14:paraId="4F0F3093" w14:textId="77777777" w:rsidR="001A3D8F" w:rsidRDefault="001A3D8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87F21" w14:textId="77777777" w:rsidR="007144C3" w:rsidRDefault="00141944"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03A5" w14:textId="77777777" w:rsidR="007144C3" w:rsidRDefault="007144C3">
    <w:pPr>
      <w:rPr>
        <w:lang w:val="en-US"/>
      </w:rPr>
    </w:pPr>
  </w:p>
  <w:p w14:paraId="62431CDC" w14:textId="77777777" w:rsidR="007144C3" w:rsidRDefault="007144C3">
    <w:pPr>
      <w:rPr>
        <w:lang w:val="en-US"/>
      </w:rPr>
    </w:pPr>
  </w:p>
  <w:p w14:paraId="49E398E2" w14:textId="77777777" w:rsidR="007144C3" w:rsidRDefault="007144C3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CDAA8" w14:textId="77777777" w:rsidR="007144C3" w:rsidRDefault="00141944">
    <w:pPr>
      <w:pStyle w:val="af9"/>
      <w:spacing w:after="0"/>
      <w:ind w:left="-1134"/>
      <w:jc w:val="right"/>
      <w:rPr>
        <w:rFonts w:asciiTheme="minorHAnsi" w:hAnsiTheme="minorHAnsi"/>
        <w:color w:val="FFFFFF" w:themeColor="background1"/>
        <w:sz w:val="22"/>
        <w:szCs w:val="24"/>
        <w:lang w:eastAsia="ru-RU"/>
      </w:rPr>
    </w:pPr>
    <w:r>
      <w:rPr>
        <w:rFonts w:asciiTheme="minorHAnsi" w:hAnsiTheme="minorHAnsi"/>
        <w:noProof/>
        <w:color w:val="FFFFFF" w:themeColor="background1"/>
        <w:sz w:val="22"/>
        <w:szCs w:val="24"/>
        <w:shd w:val="clear" w:color="auto" w:fill="E6E6E6"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1ABE84" wp14:editId="07777777">
              <wp:simplePos x="0" y="0"/>
              <wp:positionH relativeFrom="column">
                <wp:posOffset>-719773</wp:posOffset>
              </wp:positionH>
              <wp:positionV relativeFrom="page">
                <wp:posOffset>-635</wp:posOffset>
              </wp:positionV>
              <wp:extent cx="7740000" cy="1105200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com-head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40000" cy="110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wp14="http://schemas.microsoft.com/office/word/2010/wordml">
          <w:pict w14:anchorId="3016C83A">
            <v:shapetype coordsize="21600,21600" o:spt="75" o:preferrelative="t" path="m@4@5l@4@11@9@11@9@5xe" type="#_x0000_t75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style="position:absolute;z-index:-251656192;o:allowoverlap:true;o:allowincell:true;mso-position-horizontal-relative:text;margin-left:-56.7pt;mso-position-horizontal:absolute;mso-position-vertical-relative:page;margin-top:-0.0pt;mso-position-vertical:absolute;width:609.4pt;height:87.0pt;mso-wrap-distance-left:9.0pt;mso-wrap-distance-top:0.0pt;mso-wrap-distance-right:9.0pt;mso-wrap-distance-bottom:0.0pt;" o:spid="_x0000_s0" stroked="false" type="#_x0000_t75">
              <v:path textboxrect="0,0,0,0"/>
              <v:imagedata o:title="" r:id="rId4"/>
            </v:shape>
          </w:pict>
        </mc:Fallback>
      </mc:AlternateContent>
    </w:r>
  </w:p>
  <w:p w14:paraId="5BE93A62" w14:textId="77777777" w:rsidR="007144C3" w:rsidRDefault="007144C3">
    <w:pPr>
      <w:pStyle w:val="af9"/>
      <w:spacing w:after="0"/>
      <w:ind w:left="-1134"/>
      <w:jc w:val="right"/>
      <w:rPr>
        <w:rFonts w:asciiTheme="minorHAnsi" w:hAnsiTheme="minorHAnsi"/>
        <w:color w:val="FFFFFF" w:themeColor="background1"/>
        <w:sz w:val="22"/>
        <w:szCs w:val="24"/>
        <w:lang w:eastAsia="ru-RU"/>
      </w:rPr>
    </w:pPr>
  </w:p>
  <w:p w14:paraId="44A905B0" w14:textId="77777777" w:rsidR="007144C3" w:rsidRDefault="00141944">
    <w:pPr>
      <w:pStyle w:val="af9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  <w:r>
      <w:rPr>
        <w:rFonts w:asciiTheme="minorHAnsi" w:hAnsiTheme="minorHAnsi"/>
        <w:color w:val="FFFFFF" w:themeColor="background1"/>
        <w:sz w:val="24"/>
        <w:szCs w:val="24"/>
        <w:lang w:eastAsia="ru-RU"/>
      </w:rPr>
      <w:t>ООО «</w:t>
    </w:r>
    <w:proofErr w:type="spellStart"/>
    <w:r>
      <w:rPr>
        <w:rFonts w:asciiTheme="minorHAnsi" w:hAnsiTheme="minorHAnsi"/>
        <w:color w:val="FFFFFF" w:themeColor="background1"/>
        <w:sz w:val="24"/>
        <w:szCs w:val="24"/>
        <w:lang w:eastAsia="ru-RU"/>
      </w:rPr>
      <w:t>МедиаКом</w:t>
    </w:r>
    <w:proofErr w:type="spellEnd"/>
    <w:r>
      <w:rPr>
        <w:rFonts w:asciiTheme="minorHAnsi" w:hAnsiTheme="minorHAnsi"/>
        <w:color w:val="FFFFFF" w:themeColor="background1"/>
        <w:sz w:val="24"/>
        <w:szCs w:val="24"/>
        <w:lang w:eastAsia="ru-RU"/>
      </w:rPr>
      <w:t>»</w:t>
    </w:r>
  </w:p>
  <w:p w14:paraId="3E34135A" w14:textId="77777777" w:rsidR="007144C3" w:rsidRDefault="00141944">
    <w:pPr>
      <w:pStyle w:val="af9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  <w:r>
      <w:rPr>
        <w:rFonts w:asciiTheme="minorHAnsi" w:hAnsiTheme="minorHAnsi"/>
        <w:color w:val="FFFFFF" w:themeColor="background1"/>
        <w:sz w:val="24"/>
        <w:szCs w:val="24"/>
        <w:lang w:val="en-US" w:eastAsia="ru-RU"/>
      </w:rPr>
      <w:t>accountant@mdcm.co</w:t>
    </w:r>
  </w:p>
  <w:p w14:paraId="384BA73E" w14:textId="77777777" w:rsidR="007144C3" w:rsidRDefault="007144C3">
    <w:pPr>
      <w:pStyle w:val="af9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</w:p>
  <w:p w14:paraId="34B3F2EB" w14:textId="77777777" w:rsidR="007144C3" w:rsidRDefault="007144C3">
    <w:pPr>
      <w:pStyle w:val="af9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F758"/>
    <w:multiLevelType w:val="hybridMultilevel"/>
    <w:tmpl w:val="EA72CE5A"/>
    <w:lvl w:ilvl="0" w:tplc="ED846A3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DFDEE7B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3862E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62A70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076B5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1D0C4E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E0418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E664B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4E4D5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9E3A01A"/>
    <w:multiLevelType w:val="hybridMultilevel"/>
    <w:tmpl w:val="AA2A97FC"/>
    <w:lvl w:ilvl="0" w:tplc="0666F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CAFA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E40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F49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B66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CF8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A87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870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F0B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F2B1F"/>
    <w:multiLevelType w:val="hybridMultilevel"/>
    <w:tmpl w:val="3E280EA2"/>
    <w:lvl w:ilvl="0" w:tplc="A9604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FA87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EE6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88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EADE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FE1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47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CA2F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108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EC3B9"/>
    <w:multiLevelType w:val="hybridMultilevel"/>
    <w:tmpl w:val="4724B440"/>
    <w:lvl w:ilvl="0" w:tplc="8AD22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78B0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3C3D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AC1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0667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CE7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7277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1EAE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A6A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B252C"/>
    <w:multiLevelType w:val="hybridMultilevel"/>
    <w:tmpl w:val="165C27FC"/>
    <w:lvl w:ilvl="0" w:tplc="7AC2E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AB6B1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DC8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16C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1240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8A40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EB7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C46E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66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B0841"/>
    <w:multiLevelType w:val="hybridMultilevel"/>
    <w:tmpl w:val="61FA3204"/>
    <w:lvl w:ilvl="0" w:tplc="309061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D5F6C0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BB2F0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586B8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1A961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162D0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700F1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CE64F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3F688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3E82F60"/>
    <w:multiLevelType w:val="hybridMultilevel"/>
    <w:tmpl w:val="78FAA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E1A0A"/>
    <w:multiLevelType w:val="hybridMultilevel"/>
    <w:tmpl w:val="42CE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36230"/>
    <w:multiLevelType w:val="hybridMultilevel"/>
    <w:tmpl w:val="9D2652CE"/>
    <w:lvl w:ilvl="0" w:tplc="01509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4E8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565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A431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24E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3E7A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A87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A74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A80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F20F5"/>
    <w:multiLevelType w:val="multilevel"/>
    <w:tmpl w:val="6C10256A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  <w:color w:val="365F91"/>
      </w:rPr>
    </w:lvl>
    <w:lvl w:ilvl="1">
      <w:start w:val="1"/>
      <w:numFmt w:val="decimal"/>
      <w:pStyle w:val="21"/>
      <w:lvlText w:val="%1.%2"/>
      <w:lvlJc w:val="left"/>
      <w:pPr>
        <w:ind w:left="1994" w:hanging="576"/>
      </w:pPr>
    </w:lvl>
    <w:lvl w:ilvl="2">
      <w:start w:val="1"/>
      <w:numFmt w:val="decimal"/>
      <w:pStyle w:val="31"/>
      <w:lvlText w:val="%1.%2.%3"/>
      <w:lvlJc w:val="left"/>
      <w:pPr>
        <w:ind w:left="2138" w:hanging="720"/>
      </w:pPr>
    </w:lvl>
    <w:lvl w:ilvl="3">
      <w:start w:val="1"/>
      <w:numFmt w:val="decimal"/>
      <w:pStyle w:val="41"/>
      <w:lvlText w:val="%1.%2.%3.%4"/>
      <w:lvlJc w:val="left"/>
      <w:pPr>
        <w:ind w:left="2282" w:hanging="864"/>
      </w:pPr>
    </w:lvl>
    <w:lvl w:ilvl="4">
      <w:start w:val="1"/>
      <w:numFmt w:val="decimal"/>
      <w:pStyle w:val="51"/>
      <w:lvlText w:val="%1.%2.%3.%4.%5"/>
      <w:lvlJc w:val="left"/>
      <w:pPr>
        <w:ind w:left="2426" w:hanging="1008"/>
      </w:pPr>
    </w:lvl>
    <w:lvl w:ilvl="5">
      <w:start w:val="1"/>
      <w:numFmt w:val="decimal"/>
      <w:pStyle w:val="61"/>
      <w:lvlText w:val="%1.%2.%3.%4.%5.%6"/>
      <w:lvlJc w:val="left"/>
      <w:pPr>
        <w:ind w:left="2570" w:hanging="1152"/>
      </w:pPr>
    </w:lvl>
    <w:lvl w:ilvl="6">
      <w:start w:val="1"/>
      <w:numFmt w:val="decimal"/>
      <w:pStyle w:val="71"/>
      <w:lvlText w:val="%1.%2.%3.%4.%5.%6.%7"/>
      <w:lvlJc w:val="left"/>
      <w:pPr>
        <w:ind w:left="2714" w:hanging="1296"/>
      </w:pPr>
    </w:lvl>
    <w:lvl w:ilvl="7">
      <w:start w:val="1"/>
      <w:numFmt w:val="decimal"/>
      <w:pStyle w:val="81"/>
      <w:lvlText w:val="%1.%2.%3.%4.%5.%6.%7.%8"/>
      <w:lvlJc w:val="left"/>
      <w:pPr>
        <w:ind w:left="2858" w:hanging="1440"/>
      </w:pPr>
    </w:lvl>
    <w:lvl w:ilvl="8">
      <w:start w:val="1"/>
      <w:numFmt w:val="decimal"/>
      <w:pStyle w:val="91"/>
      <w:lvlText w:val="%1.%2.%3.%4.%5.%6.%7.%8.%9"/>
      <w:lvlJc w:val="left"/>
      <w:pPr>
        <w:ind w:left="3002" w:hanging="1584"/>
      </w:pPr>
    </w:lvl>
  </w:abstractNum>
  <w:abstractNum w:abstractNumId="10" w15:restartNumberingAfterBreak="0">
    <w:nsid w:val="2CD51EC5"/>
    <w:multiLevelType w:val="hybridMultilevel"/>
    <w:tmpl w:val="435A5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E9937"/>
    <w:multiLevelType w:val="multilevel"/>
    <w:tmpl w:val="4A04040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2136" w:hanging="576"/>
      </w:pPr>
      <w:rPr>
        <w:rFonts w:hint="default"/>
        <w:color w:val="1F497D" w:themeColor="text2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D3A48A8"/>
    <w:multiLevelType w:val="hybridMultilevel"/>
    <w:tmpl w:val="28B6160C"/>
    <w:lvl w:ilvl="0" w:tplc="13EC8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459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388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AC81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90CD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7230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0A2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DEB8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E22F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40288"/>
    <w:multiLevelType w:val="hybridMultilevel"/>
    <w:tmpl w:val="2F0C2DFA"/>
    <w:lvl w:ilvl="0" w:tplc="3F2E1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406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506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58A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9C2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F07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040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6BC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402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0AE4A"/>
    <w:multiLevelType w:val="hybridMultilevel"/>
    <w:tmpl w:val="76ECBF08"/>
    <w:lvl w:ilvl="0" w:tplc="287A1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8E2D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14B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A1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3A29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E2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CC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467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F29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855E7"/>
    <w:multiLevelType w:val="hybridMultilevel"/>
    <w:tmpl w:val="B52C0FF6"/>
    <w:lvl w:ilvl="0" w:tplc="98AEDC2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F087E0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672EF1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61DEE02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AC844A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63C548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A5AE4B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FDE7D3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604D0A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4CF51CD4"/>
    <w:multiLevelType w:val="hybridMultilevel"/>
    <w:tmpl w:val="55980FE8"/>
    <w:lvl w:ilvl="0" w:tplc="804A1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348B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C2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40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82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8D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2C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02C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AEE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B96AF"/>
    <w:multiLevelType w:val="hybridMultilevel"/>
    <w:tmpl w:val="ACBE9400"/>
    <w:lvl w:ilvl="0" w:tplc="5D7CB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22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2E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46D7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408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2C0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CE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A62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20D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CE39"/>
    <w:multiLevelType w:val="hybridMultilevel"/>
    <w:tmpl w:val="AA64373E"/>
    <w:lvl w:ilvl="0" w:tplc="D74C083A">
      <w:start w:val="1"/>
      <w:numFmt w:val="bullet"/>
      <w:lvlText w:val="·"/>
      <w:lvlJc w:val="left"/>
      <w:pPr>
        <w:ind w:left="1417" w:hanging="360"/>
      </w:pPr>
      <w:rPr>
        <w:rFonts w:ascii="Symbol" w:eastAsia="Symbol" w:hAnsi="Symbol" w:cs="Symbol" w:hint="default"/>
        <w:color w:val="auto"/>
      </w:rPr>
    </w:lvl>
    <w:lvl w:ilvl="1" w:tplc="0B04EB78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F75AE26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7F3247C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1E60CB5C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1410EA10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17A475B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2ADA60FA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D1BEEF1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5D361878"/>
    <w:multiLevelType w:val="hybridMultilevel"/>
    <w:tmpl w:val="FF18D222"/>
    <w:lvl w:ilvl="0" w:tplc="12ACB9D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157201A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B26405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6DEBBD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95864C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2228F0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1248966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EB2385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9EA27F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5FCDD011"/>
    <w:multiLevelType w:val="hybridMultilevel"/>
    <w:tmpl w:val="9028C49A"/>
    <w:lvl w:ilvl="0" w:tplc="E9B2F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8E44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7CF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9E2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F883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C0F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EF8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E80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AE1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52DBE"/>
    <w:multiLevelType w:val="hybridMultilevel"/>
    <w:tmpl w:val="DB861C8E"/>
    <w:lvl w:ilvl="0" w:tplc="B8726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806C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320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43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D661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CA0D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CE2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5041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4E3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A1F62"/>
    <w:multiLevelType w:val="hybridMultilevel"/>
    <w:tmpl w:val="BC267732"/>
    <w:lvl w:ilvl="0" w:tplc="31DE6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C456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04F4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EA6C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F0DE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E02A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F65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B885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7A8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E1DEC5"/>
    <w:multiLevelType w:val="hybridMultilevel"/>
    <w:tmpl w:val="8F4CFEE4"/>
    <w:lvl w:ilvl="0" w:tplc="10F6F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9F436E8">
      <w:start w:val="1"/>
      <w:numFmt w:val="lowerLetter"/>
      <w:lvlText w:val="%2."/>
      <w:lvlJc w:val="left"/>
      <w:pPr>
        <w:ind w:left="1440" w:hanging="360"/>
      </w:pPr>
    </w:lvl>
    <w:lvl w:ilvl="2" w:tplc="AB288B7A">
      <w:start w:val="1"/>
      <w:numFmt w:val="lowerRoman"/>
      <w:lvlText w:val="%3."/>
      <w:lvlJc w:val="right"/>
      <w:pPr>
        <w:ind w:left="2160" w:hanging="180"/>
      </w:pPr>
    </w:lvl>
    <w:lvl w:ilvl="3" w:tplc="439AE3C0">
      <w:start w:val="1"/>
      <w:numFmt w:val="decimal"/>
      <w:lvlText w:val="%4."/>
      <w:lvlJc w:val="left"/>
      <w:pPr>
        <w:ind w:left="2880" w:hanging="360"/>
      </w:pPr>
    </w:lvl>
    <w:lvl w:ilvl="4" w:tplc="DC0C70C0">
      <w:start w:val="1"/>
      <w:numFmt w:val="lowerLetter"/>
      <w:lvlText w:val="%5."/>
      <w:lvlJc w:val="left"/>
      <w:pPr>
        <w:ind w:left="3600" w:hanging="360"/>
      </w:pPr>
    </w:lvl>
    <w:lvl w:ilvl="5" w:tplc="E7BA67A4">
      <w:start w:val="1"/>
      <w:numFmt w:val="lowerRoman"/>
      <w:lvlText w:val="%6."/>
      <w:lvlJc w:val="right"/>
      <w:pPr>
        <w:ind w:left="4320" w:hanging="180"/>
      </w:pPr>
    </w:lvl>
    <w:lvl w:ilvl="6" w:tplc="95FA3BBA">
      <w:start w:val="1"/>
      <w:numFmt w:val="decimal"/>
      <w:lvlText w:val="%7."/>
      <w:lvlJc w:val="left"/>
      <w:pPr>
        <w:ind w:left="5040" w:hanging="360"/>
      </w:pPr>
    </w:lvl>
    <w:lvl w:ilvl="7" w:tplc="D8D4BE56">
      <w:start w:val="1"/>
      <w:numFmt w:val="lowerLetter"/>
      <w:lvlText w:val="%8."/>
      <w:lvlJc w:val="left"/>
      <w:pPr>
        <w:ind w:left="5760" w:hanging="360"/>
      </w:pPr>
    </w:lvl>
    <w:lvl w:ilvl="8" w:tplc="58D0BE5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3A76FE"/>
    <w:multiLevelType w:val="hybridMultilevel"/>
    <w:tmpl w:val="7A544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9F53C5"/>
    <w:multiLevelType w:val="hybridMultilevel"/>
    <w:tmpl w:val="C666B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733738">
    <w:abstractNumId w:val="16"/>
  </w:num>
  <w:num w:numId="2" w16cid:durableId="34670005">
    <w:abstractNumId w:val="1"/>
  </w:num>
  <w:num w:numId="3" w16cid:durableId="836305034">
    <w:abstractNumId w:val="8"/>
  </w:num>
  <w:num w:numId="4" w16cid:durableId="521013126">
    <w:abstractNumId w:val="17"/>
  </w:num>
  <w:num w:numId="5" w16cid:durableId="1765228381">
    <w:abstractNumId w:val="11"/>
  </w:num>
  <w:num w:numId="6" w16cid:durableId="611940363">
    <w:abstractNumId w:val="9"/>
  </w:num>
  <w:num w:numId="7" w16cid:durableId="1946229643">
    <w:abstractNumId w:val="20"/>
  </w:num>
  <w:num w:numId="8" w16cid:durableId="1036155571">
    <w:abstractNumId w:val="22"/>
  </w:num>
  <w:num w:numId="9" w16cid:durableId="1164662258">
    <w:abstractNumId w:val="14"/>
  </w:num>
  <w:num w:numId="10" w16cid:durableId="81510208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73952814">
    <w:abstractNumId w:val="21"/>
  </w:num>
  <w:num w:numId="12" w16cid:durableId="1381859174">
    <w:abstractNumId w:val="12"/>
  </w:num>
  <w:num w:numId="13" w16cid:durableId="953370204">
    <w:abstractNumId w:val="2"/>
  </w:num>
  <w:num w:numId="14" w16cid:durableId="1515219674">
    <w:abstractNumId w:val="13"/>
  </w:num>
  <w:num w:numId="15" w16cid:durableId="581838935">
    <w:abstractNumId w:val="3"/>
  </w:num>
  <w:num w:numId="16" w16cid:durableId="1965386923">
    <w:abstractNumId w:val="4"/>
  </w:num>
  <w:num w:numId="17" w16cid:durableId="1327127116">
    <w:abstractNumId w:val="15"/>
  </w:num>
  <w:num w:numId="18" w16cid:durableId="350881146">
    <w:abstractNumId w:val="0"/>
  </w:num>
  <w:num w:numId="19" w16cid:durableId="836189818">
    <w:abstractNumId w:val="5"/>
  </w:num>
  <w:num w:numId="20" w16cid:durableId="1012105026">
    <w:abstractNumId w:val="19"/>
  </w:num>
  <w:num w:numId="21" w16cid:durableId="368918161">
    <w:abstractNumId w:val="18"/>
  </w:num>
  <w:num w:numId="22" w16cid:durableId="287400426">
    <w:abstractNumId w:val="6"/>
  </w:num>
  <w:num w:numId="23" w16cid:durableId="704208436">
    <w:abstractNumId w:val="7"/>
  </w:num>
  <w:num w:numId="24" w16cid:durableId="944576013">
    <w:abstractNumId w:val="24"/>
  </w:num>
  <w:num w:numId="25" w16cid:durableId="573390351">
    <w:abstractNumId w:val="10"/>
  </w:num>
  <w:num w:numId="26" w16cid:durableId="2133790900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C57AD7"/>
    <w:rsid w:val="000B0F63"/>
    <w:rsid w:val="00141944"/>
    <w:rsid w:val="001A3D8F"/>
    <w:rsid w:val="00244475"/>
    <w:rsid w:val="00394DF9"/>
    <w:rsid w:val="003B5DFE"/>
    <w:rsid w:val="004E09E7"/>
    <w:rsid w:val="005226C9"/>
    <w:rsid w:val="0067475C"/>
    <w:rsid w:val="007144C3"/>
    <w:rsid w:val="007C6398"/>
    <w:rsid w:val="008D6B65"/>
    <w:rsid w:val="00A74CCF"/>
    <w:rsid w:val="00B808FA"/>
    <w:rsid w:val="00C22BB0"/>
    <w:rsid w:val="00C4413D"/>
    <w:rsid w:val="00CD5853"/>
    <w:rsid w:val="00CF1B9B"/>
    <w:rsid w:val="00DB2109"/>
    <w:rsid w:val="00E639FB"/>
    <w:rsid w:val="00F350EC"/>
    <w:rsid w:val="00FC5157"/>
    <w:rsid w:val="00FD4CC1"/>
    <w:rsid w:val="01BE2E20"/>
    <w:rsid w:val="01F08C3D"/>
    <w:rsid w:val="026EB84B"/>
    <w:rsid w:val="02C57AD7"/>
    <w:rsid w:val="0331C54D"/>
    <w:rsid w:val="05109C55"/>
    <w:rsid w:val="057CB232"/>
    <w:rsid w:val="05CBAFD7"/>
    <w:rsid w:val="0723481A"/>
    <w:rsid w:val="07AF755B"/>
    <w:rsid w:val="07D9C62C"/>
    <w:rsid w:val="07E68731"/>
    <w:rsid w:val="084B0414"/>
    <w:rsid w:val="08A132B4"/>
    <w:rsid w:val="08B8F5A3"/>
    <w:rsid w:val="09371C2E"/>
    <w:rsid w:val="09AB9EA6"/>
    <w:rsid w:val="0B0DC6A4"/>
    <w:rsid w:val="0B2B56A2"/>
    <w:rsid w:val="0BC38B6A"/>
    <w:rsid w:val="0F3F74C8"/>
    <w:rsid w:val="105465C0"/>
    <w:rsid w:val="110654A9"/>
    <w:rsid w:val="11993AB1"/>
    <w:rsid w:val="157B6AA5"/>
    <w:rsid w:val="15CAEC23"/>
    <w:rsid w:val="16676F82"/>
    <w:rsid w:val="171F600A"/>
    <w:rsid w:val="1787125A"/>
    <w:rsid w:val="178EE624"/>
    <w:rsid w:val="17A8111A"/>
    <w:rsid w:val="17E3DC7F"/>
    <w:rsid w:val="17FE76BD"/>
    <w:rsid w:val="19DD98F3"/>
    <w:rsid w:val="1AA478EE"/>
    <w:rsid w:val="1B36177F"/>
    <w:rsid w:val="1C172081"/>
    <w:rsid w:val="1C272C81"/>
    <w:rsid w:val="1CAF96D5"/>
    <w:rsid w:val="1CE5539D"/>
    <w:rsid w:val="1D5961AB"/>
    <w:rsid w:val="1DCFB04B"/>
    <w:rsid w:val="1F5DDCCE"/>
    <w:rsid w:val="20B98396"/>
    <w:rsid w:val="21912B81"/>
    <w:rsid w:val="21EC67E4"/>
    <w:rsid w:val="226321BB"/>
    <w:rsid w:val="22E08554"/>
    <w:rsid w:val="230519A4"/>
    <w:rsid w:val="23A7E916"/>
    <w:rsid w:val="2425C972"/>
    <w:rsid w:val="25CFF397"/>
    <w:rsid w:val="2636C70D"/>
    <w:rsid w:val="27709DA5"/>
    <w:rsid w:val="27CB30C0"/>
    <w:rsid w:val="286EDCD9"/>
    <w:rsid w:val="287AA8CF"/>
    <w:rsid w:val="29577DAB"/>
    <w:rsid w:val="2CF36C2C"/>
    <w:rsid w:val="2F090BAF"/>
    <w:rsid w:val="2F85A842"/>
    <w:rsid w:val="30171CF5"/>
    <w:rsid w:val="30AA7EEF"/>
    <w:rsid w:val="319008E0"/>
    <w:rsid w:val="31944689"/>
    <w:rsid w:val="319CDA42"/>
    <w:rsid w:val="322686CA"/>
    <w:rsid w:val="3228FE66"/>
    <w:rsid w:val="3338AAA3"/>
    <w:rsid w:val="33A7133F"/>
    <w:rsid w:val="33C23270"/>
    <w:rsid w:val="34D47B04"/>
    <w:rsid w:val="354219F6"/>
    <w:rsid w:val="35C9426C"/>
    <w:rsid w:val="362DEB06"/>
    <w:rsid w:val="36C5A729"/>
    <w:rsid w:val="37C1F6BC"/>
    <w:rsid w:val="394620AD"/>
    <w:rsid w:val="3948267F"/>
    <w:rsid w:val="395526B1"/>
    <w:rsid w:val="399A81FC"/>
    <w:rsid w:val="39DDE91D"/>
    <w:rsid w:val="3A8ED25A"/>
    <w:rsid w:val="3B2B20C1"/>
    <w:rsid w:val="3B79B97E"/>
    <w:rsid w:val="3C8ADD98"/>
    <w:rsid w:val="3D2FF37B"/>
    <w:rsid w:val="3D3AC214"/>
    <w:rsid w:val="3D6CF714"/>
    <w:rsid w:val="3FA2FD36"/>
    <w:rsid w:val="408F77C2"/>
    <w:rsid w:val="40DE57C3"/>
    <w:rsid w:val="422B4823"/>
    <w:rsid w:val="433F887E"/>
    <w:rsid w:val="438CEB35"/>
    <w:rsid w:val="43A87F39"/>
    <w:rsid w:val="4495A2E3"/>
    <w:rsid w:val="47372007"/>
    <w:rsid w:val="47CF7261"/>
    <w:rsid w:val="483717D6"/>
    <w:rsid w:val="4BA4FE5F"/>
    <w:rsid w:val="4CA219DA"/>
    <w:rsid w:val="4D2100A9"/>
    <w:rsid w:val="4DB35AAE"/>
    <w:rsid w:val="4F5691EB"/>
    <w:rsid w:val="4FFA1EAF"/>
    <w:rsid w:val="50A9FD11"/>
    <w:rsid w:val="51651517"/>
    <w:rsid w:val="52615C0D"/>
    <w:rsid w:val="527FA88F"/>
    <w:rsid w:val="536D186D"/>
    <w:rsid w:val="5389B456"/>
    <w:rsid w:val="53AEEC8B"/>
    <w:rsid w:val="5403B93F"/>
    <w:rsid w:val="55E60A2D"/>
    <w:rsid w:val="56AAB1D9"/>
    <w:rsid w:val="57C04FE3"/>
    <w:rsid w:val="582700E9"/>
    <w:rsid w:val="58284D61"/>
    <w:rsid w:val="583F27CF"/>
    <w:rsid w:val="593D80C4"/>
    <w:rsid w:val="59636482"/>
    <w:rsid w:val="59E9F439"/>
    <w:rsid w:val="5A02B418"/>
    <w:rsid w:val="5A06296B"/>
    <w:rsid w:val="5A1E2E0F"/>
    <w:rsid w:val="5B20AF38"/>
    <w:rsid w:val="5C2CE1ED"/>
    <w:rsid w:val="5D64C481"/>
    <w:rsid w:val="5E02C94F"/>
    <w:rsid w:val="5FB651AE"/>
    <w:rsid w:val="6062EBB8"/>
    <w:rsid w:val="608D6F93"/>
    <w:rsid w:val="624ACF00"/>
    <w:rsid w:val="629534E1"/>
    <w:rsid w:val="62C17000"/>
    <w:rsid w:val="630446CD"/>
    <w:rsid w:val="630AE83B"/>
    <w:rsid w:val="6402E368"/>
    <w:rsid w:val="645D9E1D"/>
    <w:rsid w:val="65D03102"/>
    <w:rsid w:val="6643843B"/>
    <w:rsid w:val="6AE9B43A"/>
    <w:rsid w:val="6B3B1834"/>
    <w:rsid w:val="6B8D1B7F"/>
    <w:rsid w:val="6BFCE88E"/>
    <w:rsid w:val="6BFE6D62"/>
    <w:rsid w:val="6CC3E52D"/>
    <w:rsid w:val="6CF74459"/>
    <w:rsid w:val="6D52CA3E"/>
    <w:rsid w:val="6D5BDB7D"/>
    <w:rsid w:val="6D5FE211"/>
    <w:rsid w:val="6DD8A52B"/>
    <w:rsid w:val="6E2154FC"/>
    <w:rsid w:val="6E468D31"/>
    <w:rsid w:val="6F762DB0"/>
    <w:rsid w:val="6F8700CD"/>
    <w:rsid w:val="6F901A62"/>
    <w:rsid w:val="7158F5BE"/>
    <w:rsid w:val="718D50D8"/>
    <w:rsid w:val="71A743DD"/>
    <w:rsid w:val="71F7A7F0"/>
    <w:rsid w:val="72561BF0"/>
    <w:rsid w:val="7353AFFF"/>
    <w:rsid w:val="743685AD"/>
    <w:rsid w:val="74AB001C"/>
    <w:rsid w:val="74AE384C"/>
    <w:rsid w:val="74B5CEB5"/>
    <w:rsid w:val="75363895"/>
    <w:rsid w:val="768F70DD"/>
    <w:rsid w:val="786DD957"/>
    <w:rsid w:val="79E8A852"/>
    <w:rsid w:val="7A148DF6"/>
    <w:rsid w:val="7AA13B7B"/>
    <w:rsid w:val="7DDF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B6A35"/>
  <w15:docId w15:val="{C0710A48-A819-459A-ABDB-BCDED8A1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/>
      <w:jc w:val="both"/>
    </w:pPr>
    <w:rPr>
      <w:rFonts w:ascii="Arial" w:hAnsi="Arial"/>
      <w:color w:val="000000"/>
      <w:sz w:val="24"/>
      <w:szCs w:val="20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5"/>
      </w:numPr>
      <w:jc w:val="left"/>
      <w:outlineLvl w:val="0"/>
    </w:pPr>
    <w:rPr>
      <w:b/>
      <w:color w:val="244061" w:themeColor="accent1" w:themeShade="80"/>
      <w:sz w:val="30"/>
      <w:szCs w:val="28"/>
    </w:rPr>
  </w:style>
  <w:style w:type="paragraph" w:styleId="2">
    <w:name w:val="heading 2"/>
    <w:next w:val="a"/>
    <w:link w:val="20"/>
    <w:uiPriority w:val="9"/>
    <w:unhideWhenUsed/>
    <w:qFormat/>
    <w:pPr>
      <w:numPr>
        <w:ilvl w:val="1"/>
        <w:numId w:val="5"/>
      </w:numPr>
      <w:spacing w:after="120"/>
      <w:ind w:left="578" w:hanging="578"/>
      <w:outlineLvl w:val="1"/>
    </w:pPr>
    <w:rPr>
      <w:rFonts w:ascii="Arial" w:hAnsi="Arial" w:cs="Times New Roman"/>
      <w:b/>
      <w:color w:val="244061" w:themeColor="accent1" w:themeShade="80"/>
      <w:sz w:val="28"/>
      <w:szCs w:val="24"/>
    </w:rPr>
  </w:style>
  <w:style w:type="paragraph" w:styleId="3">
    <w:name w:val="heading 3"/>
    <w:next w:val="a"/>
    <w:link w:val="30"/>
    <w:uiPriority w:val="9"/>
    <w:unhideWhenUsed/>
    <w:qFormat/>
    <w:pPr>
      <w:numPr>
        <w:ilvl w:val="2"/>
        <w:numId w:val="5"/>
      </w:numPr>
      <w:spacing w:after="120"/>
      <w:outlineLvl w:val="2"/>
    </w:pPr>
    <w:rPr>
      <w:rFonts w:ascii="Arial" w:hAnsi="Arial" w:cs="Times New Roman"/>
      <w:b/>
      <w:color w:val="1F497D" w:themeColor="text2"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pPr>
      <w:numPr>
        <w:ilvl w:val="3"/>
        <w:numId w:val="5"/>
      </w:numPr>
      <w:spacing w:line="271" w:lineRule="auto"/>
      <w:outlineLvl w:val="3"/>
    </w:pPr>
    <w:rPr>
      <w:rFonts w:asciiTheme="majorHAnsi" w:hAnsiTheme="majorHAnsi"/>
      <w:b/>
      <w:bCs/>
      <w:color w:val="auto"/>
      <w:spacing w:val="5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pPr>
      <w:numPr>
        <w:ilvl w:val="4"/>
        <w:numId w:val="5"/>
      </w:numPr>
      <w:spacing w:line="271" w:lineRule="auto"/>
      <w:outlineLvl w:val="4"/>
    </w:pPr>
    <w:rPr>
      <w:rFonts w:asciiTheme="majorHAnsi" w:hAnsiTheme="majorHAnsi"/>
      <w:i/>
      <w:iCs/>
      <w:color w:val="auto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numPr>
        <w:ilvl w:val="5"/>
        <w:numId w:val="5"/>
      </w:numPr>
      <w:shd w:val="clear" w:color="auto" w:fill="FFFFFF" w:themeFill="background1"/>
      <w:spacing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numPr>
        <w:ilvl w:val="6"/>
        <w:numId w:val="5"/>
      </w:numPr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numPr>
        <w:ilvl w:val="7"/>
        <w:numId w:val="5"/>
      </w:numPr>
      <w:outlineLvl w:val="7"/>
    </w:pPr>
    <w:rPr>
      <w:rFonts w:asciiTheme="majorHAnsi" w:hAnsiTheme="majorHAnsi"/>
      <w:b/>
      <w:bCs/>
      <w:color w:val="7F7F7F" w:themeColor="text1" w:themeTint="8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numPr>
        <w:ilvl w:val="8"/>
        <w:numId w:val="5"/>
      </w:numPr>
      <w:spacing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1">
    <w:name w:val="Grid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1">
    <w:name w:val="Grid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3">
    <w:name w:val="endnote text"/>
    <w:basedOn w:val="a"/>
    <w:link w:val="a4"/>
    <w:uiPriority w:val="99"/>
    <w:semiHidden/>
    <w:unhideWhenUsed/>
    <w:pPr>
      <w:spacing w:line="240" w:lineRule="auto"/>
    </w:pPr>
    <w:rPr>
      <w:sz w:val="20"/>
    </w:rPr>
  </w:style>
  <w:style w:type="character" w:customStyle="1" w:styleId="a4">
    <w:name w:val="Текст концевой сноски Знак"/>
    <w:link w:val="a3"/>
    <w:uiPriority w:val="99"/>
    <w:rPr>
      <w:sz w:val="20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Pr>
      <w:rFonts w:ascii="Arial" w:hAnsi="Arial"/>
      <w:b/>
      <w:color w:val="244061" w:themeColor="accent1" w:themeShade="80"/>
      <w:sz w:val="30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Arial" w:hAnsi="Arial" w:cs="Times New Roman"/>
      <w:b/>
      <w:color w:val="244061" w:themeColor="accent1" w:themeShade="80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Pr>
      <w:rFonts w:ascii="Arial" w:hAnsi="Arial" w:cs="Times New Roman"/>
      <w:b/>
      <w:color w:val="1F497D" w:themeColor="text2"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next w:val="a"/>
    <w:link w:val="a7"/>
    <w:uiPriority w:val="10"/>
    <w:qFormat/>
    <w:pPr>
      <w:jc w:val="center"/>
    </w:pPr>
    <w:rPr>
      <w:rFonts w:ascii="Arial" w:hAnsi="Arial"/>
      <w:color w:val="244061" w:themeColor="accent1" w:themeShade="80"/>
      <w:sz w:val="48"/>
      <w:szCs w:val="48"/>
    </w:rPr>
  </w:style>
  <w:style w:type="character" w:customStyle="1" w:styleId="a7">
    <w:name w:val="Заголовок Знак"/>
    <w:basedOn w:val="a0"/>
    <w:link w:val="a6"/>
    <w:uiPriority w:val="10"/>
    <w:rPr>
      <w:rFonts w:ascii="Arial" w:hAnsi="Arial"/>
      <w:color w:val="244061" w:themeColor="accent1" w:themeShade="80"/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Pr>
      <w:rFonts w:asciiTheme="majorHAnsi" w:hAnsiTheme="majorHAnsi"/>
      <w:i/>
      <w:iCs/>
      <w:smallCaps/>
      <w:color w:val="auto"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Emphasis"/>
    <w:uiPriority w:val="20"/>
    <w:qFormat/>
    <w:rPr>
      <w:rFonts w:ascii="Arial" w:hAnsi="Arial" w:cs="Arial"/>
      <w:b/>
      <w:color w:val="365F91" w:themeColor="accent1" w:themeShade="BF"/>
      <w:sz w:val="24"/>
      <w:szCs w:val="24"/>
    </w:rPr>
  </w:style>
  <w:style w:type="paragraph" w:styleId="ac">
    <w:name w:val="No Spacing"/>
    <w:basedOn w:val="a"/>
    <w:link w:val="ad"/>
    <w:uiPriority w:val="1"/>
    <w:qFormat/>
    <w:pPr>
      <w:spacing w:line="240" w:lineRule="auto"/>
    </w:pPr>
    <w:rPr>
      <w:rFonts w:asciiTheme="majorHAnsi" w:hAnsiTheme="majorHAnsi"/>
      <w:color w:val="auto"/>
      <w:sz w:val="22"/>
      <w:szCs w:val="22"/>
    </w:rPr>
  </w:style>
  <w:style w:type="character" w:customStyle="1" w:styleId="ad">
    <w:name w:val="Без интервала Знак"/>
    <w:basedOn w:val="a0"/>
    <w:link w:val="ac"/>
    <w:uiPriority w:val="1"/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Pr>
      <w:rFonts w:asciiTheme="majorHAnsi" w:hAnsiTheme="majorHAnsi"/>
      <w:i/>
      <w:iCs/>
      <w:color w:val="auto"/>
      <w:sz w:val="22"/>
      <w:szCs w:val="22"/>
    </w:rPr>
  </w:style>
  <w:style w:type="character" w:customStyle="1" w:styleId="24">
    <w:name w:val="Цитата 2 Знак"/>
    <w:basedOn w:val="a0"/>
    <w:link w:val="23"/>
    <w:uiPriority w:val="29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Theme="majorHAnsi" w:hAnsiTheme="majorHAnsi"/>
      <w:i/>
      <w:iCs/>
      <w:color w:val="auto"/>
      <w:sz w:val="22"/>
      <w:szCs w:val="22"/>
    </w:rPr>
  </w:style>
  <w:style w:type="character" w:customStyle="1" w:styleId="af0">
    <w:name w:val="Выделенная цитата Знак"/>
    <w:basedOn w:val="a0"/>
    <w:link w:val="af"/>
    <w:uiPriority w:val="30"/>
    <w:rPr>
      <w:i/>
      <w:iCs/>
    </w:rPr>
  </w:style>
  <w:style w:type="character" w:styleId="af1">
    <w:name w:val="Subtle Emphasis"/>
    <w:uiPriority w:val="19"/>
    <w:qFormat/>
    <w:rPr>
      <w:rFonts w:ascii="Calibri" w:hAnsi="Calibri" w:cs="Calibri"/>
    </w:rPr>
  </w:style>
  <w:style w:type="character" w:styleId="af2">
    <w:name w:val="Intense Emphasis"/>
    <w:uiPriority w:val="21"/>
    <w:qFormat/>
    <w:rPr>
      <w:b/>
      <w:bCs/>
      <w:i/>
      <w:iCs/>
      <w:color w:val="E36C0A" w:themeColor="accent6" w:themeShade="BF"/>
    </w:rPr>
  </w:style>
  <w:style w:type="character" w:styleId="af3">
    <w:name w:val="Subtle Reference"/>
    <w:basedOn w:val="a0"/>
    <w:uiPriority w:val="31"/>
    <w:qFormat/>
    <w:rPr>
      <w:smallCaps/>
    </w:rPr>
  </w:style>
  <w:style w:type="character" w:styleId="af4">
    <w:name w:val="Intense Reference"/>
    <w:uiPriority w:val="32"/>
    <w:qFormat/>
    <w:rPr>
      <w:b/>
      <w:bCs/>
      <w:smallCaps/>
    </w:rPr>
  </w:style>
  <w:style w:type="character" w:styleId="af5">
    <w:name w:val="Book Title"/>
    <w:basedOn w:val="a0"/>
    <w:uiPriority w:val="33"/>
    <w:qFormat/>
    <w:rPr>
      <w:i/>
      <w:iCs/>
      <w:smallCaps/>
      <w:spacing w:val="5"/>
    </w:rPr>
  </w:style>
  <w:style w:type="paragraph" w:styleId="af6">
    <w:name w:val="TOC Heading"/>
    <w:basedOn w:val="1"/>
    <w:next w:val="a"/>
    <w:uiPriority w:val="39"/>
    <w:unhideWhenUsed/>
    <w:qFormat/>
    <w:pPr>
      <w:outlineLvl w:val="9"/>
    </w:pPr>
  </w:style>
  <w:style w:type="character" w:customStyle="1" w:styleId="af7">
    <w:name w:val="Заголовок оглавлений"/>
    <w:rPr>
      <w:rFonts w:ascii="Arial" w:hAnsi="Arial"/>
      <w:b/>
      <w:color w:val="1F497D" w:themeColor="text2"/>
      <w:sz w:val="24"/>
    </w:rPr>
  </w:style>
  <w:style w:type="character" w:customStyle="1" w:styleId="af8">
    <w:name w:val="Название документа"/>
    <w:rPr>
      <w:rFonts w:ascii="Arial" w:hAnsi="Arial"/>
      <w:b/>
      <w:color w:val="4F81BD" w:themeColor="accent1"/>
      <w:sz w:val="28"/>
    </w:rPr>
  </w:style>
  <w:style w:type="paragraph" w:styleId="af9">
    <w:name w:val="header"/>
    <w:link w:val="afa"/>
    <w:unhideWhenUsed/>
    <w:pPr>
      <w:tabs>
        <w:tab w:val="center" w:pos="4677"/>
        <w:tab w:val="right" w:pos="9355"/>
      </w:tabs>
      <w:spacing w:line="240" w:lineRule="auto"/>
    </w:pPr>
    <w:rPr>
      <w:rFonts w:ascii="Bookman Old Style" w:hAnsi="Bookman Old Style" w:cs="Times New Roman"/>
      <w:color w:val="365F91" w:themeColor="accent1" w:themeShade="BF"/>
      <w:sz w:val="36"/>
      <w:szCs w:val="20"/>
    </w:rPr>
  </w:style>
  <w:style w:type="character" w:customStyle="1" w:styleId="afa">
    <w:name w:val="Верхний колонтитул Знак"/>
    <w:basedOn w:val="a0"/>
    <w:link w:val="af9"/>
    <w:rPr>
      <w:rFonts w:ascii="Bookman Old Style" w:hAnsi="Bookman Old Style" w:cs="Times New Roman"/>
      <w:color w:val="365F91" w:themeColor="accent1" w:themeShade="BF"/>
      <w:sz w:val="36"/>
      <w:szCs w:val="20"/>
      <w:lang w:val="ru-RU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color w:val="000000"/>
      <w:sz w:val="20"/>
      <w:szCs w:val="20"/>
      <w:lang w:val="ru-RU"/>
    </w:rPr>
  </w:style>
  <w:style w:type="paragraph" w:styleId="afd">
    <w:name w:val="Balloon Text"/>
    <w:basedOn w:val="a"/>
    <w:link w:val="afe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color w:val="000000"/>
      <w:sz w:val="16"/>
      <w:szCs w:val="16"/>
      <w:lang w:val="ru-RU"/>
    </w:rPr>
  </w:style>
  <w:style w:type="character" w:styleId="aff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f0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tabs>
        <w:tab w:val="left" w:pos="660"/>
        <w:tab w:val="right" w:leader="dot" w:pos="9923"/>
      </w:tabs>
      <w:spacing w:after="100"/>
      <w:ind w:left="709" w:hanging="709"/>
    </w:pPr>
  </w:style>
  <w:style w:type="paragraph" w:styleId="25">
    <w:name w:val="toc 2"/>
    <w:basedOn w:val="a"/>
    <w:next w:val="a"/>
    <w:uiPriority w:val="39"/>
    <w:unhideWhenUsed/>
    <w:pPr>
      <w:tabs>
        <w:tab w:val="left" w:pos="709"/>
        <w:tab w:val="right" w:leader="dot" w:pos="9912"/>
      </w:tabs>
      <w:spacing w:after="100"/>
    </w:pPr>
  </w:style>
  <w:style w:type="paragraph" w:styleId="33">
    <w:name w:val="toc 3"/>
    <w:basedOn w:val="a"/>
    <w:next w:val="a"/>
    <w:uiPriority w:val="39"/>
    <w:unhideWhenUsed/>
    <w:pPr>
      <w:tabs>
        <w:tab w:val="left" w:pos="567"/>
        <w:tab w:val="right" w:leader="dot" w:pos="9912"/>
      </w:tabs>
      <w:spacing w:after="100"/>
    </w:pPr>
  </w:style>
  <w:style w:type="table" w:styleId="aff1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heading2">
    <w:name w:val="f_heading2"/>
    <w:basedOn w:val="a0"/>
  </w:style>
  <w:style w:type="paragraph" w:customStyle="1" w:styleId="aff2">
    <w:name w:val="Картинка без отступа"/>
    <w:rPr>
      <w:rFonts w:ascii="Arial" w:hAnsi="Arial" w:cs="Times New Roman"/>
      <w:color w:val="000000"/>
      <w:sz w:val="24"/>
      <w:szCs w:val="20"/>
    </w:rPr>
  </w:style>
  <w:style w:type="paragraph" w:customStyle="1" w:styleId="aff3">
    <w:name w:val="Данные в таблице"/>
    <w:pPr>
      <w:spacing w:after="0" w:line="360" w:lineRule="auto"/>
    </w:pPr>
    <w:rPr>
      <w:rFonts w:ascii="Arial" w:hAnsi="Arial" w:cs="Times New Roman"/>
      <w:color w:val="000000"/>
      <w:szCs w:val="20"/>
    </w:rPr>
  </w:style>
  <w:style w:type="paragraph" w:customStyle="1" w:styleId="CharChar1CharChar">
    <w:name w:val="Char Char1 Char Char"/>
    <w:basedOn w:val="a"/>
    <w:pPr>
      <w:keepNext/>
      <w:widowControl w:val="0"/>
      <w:tabs>
        <w:tab w:val="num" w:pos="2940"/>
        <w:tab w:val="num" w:pos="4253"/>
      </w:tabs>
      <w:spacing w:line="240" w:lineRule="auto"/>
      <w:ind w:left="4253" w:hanging="420"/>
      <w:jc w:val="left"/>
    </w:pPr>
    <w:rPr>
      <w:rFonts w:ascii="Times New Roman" w:eastAsia="SimSun" w:hAnsi="Times New Roman"/>
      <w:color w:val="auto"/>
      <w:sz w:val="18"/>
      <w:lang w:val="en-US" w:eastAsia="zh-CN"/>
    </w:rPr>
  </w:style>
  <w:style w:type="paragraph" w:customStyle="1" w:styleId="TableDescription">
    <w:name w:val="Table Description"/>
    <w:pPr>
      <w:keepNext/>
      <w:tabs>
        <w:tab w:val="num" w:pos="3420"/>
      </w:tabs>
      <w:spacing w:before="160" w:after="80" w:line="240" w:lineRule="auto"/>
      <w:ind w:left="3420" w:hanging="420"/>
    </w:pPr>
    <w:rPr>
      <w:rFonts w:ascii="Arial Narrow" w:eastAsia="SimHei" w:hAnsi="Arial Narrow" w:cs="Arial Narrow"/>
      <w:sz w:val="20"/>
      <w:szCs w:val="20"/>
      <w:lang w:eastAsia="ru-RU"/>
    </w:rPr>
  </w:style>
  <w:style w:type="paragraph" w:customStyle="1" w:styleId="TableHeading">
    <w:name w:val="Table Heading"/>
    <w:pPr>
      <w:keepNext/>
      <w:spacing w:before="80" w:after="80" w:line="240" w:lineRule="auto"/>
      <w:jc w:val="center"/>
    </w:pPr>
    <w:rPr>
      <w:rFonts w:ascii="Arial Narrow" w:eastAsia="SimHei" w:hAnsi="Arial Narrow" w:cs="Arial Narrow"/>
      <w:b/>
      <w:bCs/>
      <w:sz w:val="18"/>
      <w:szCs w:val="18"/>
      <w:lang w:eastAsia="ru-RU"/>
    </w:rPr>
  </w:style>
  <w:style w:type="paragraph" w:customStyle="1" w:styleId="TableTextChar">
    <w:name w:val="Table Text Char"/>
    <w:pPr>
      <w:spacing w:before="80" w:after="80" w:line="240" w:lineRule="auto"/>
    </w:pPr>
    <w:rPr>
      <w:rFonts w:ascii="Arial" w:eastAsia="SimSun" w:hAnsi="Arial" w:cs="Arial"/>
      <w:sz w:val="18"/>
      <w:szCs w:val="18"/>
      <w:lang w:eastAsia="ru-RU"/>
    </w:rPr>
  </w:style>
  <w:style w:type="paragraph" w:customStyle="1" w:styleId="B3711001DC9A4C11A6314D6F32AB03C0">
    <w:name w:val="B3711001DC9A4C11A6314D6F32AB03C0"/>
    <w:rPr>
      <w:rFonts w:asciiTheme="minorHAnsi" w:eastAsiaTheme="minorEastAsia" w:hAnsiTheme="minorHAnsi" w:cstheme="minorBidi"/>
      <w:lang w:eastAsia="ru-RU"/>
    </w:rPr>
  </w:style>
  <w:style w:type="paragraph" w:customStyle="1" w:styleId="CharChar1CharChar2">
    <w:name w:val="Char Char1 Char Char2"/>
    <w:basedOn w:val="a"/>
    <w:pPr>
      <w:keepNext/>
      <w:widowControl w:val="0"/>
      <w:tabs>
        <w:tab w:val="num" w:pos="2940"/>
        <w:tab w:val="num" w:pos="4253"/>
      </w:tabs>
      <w:spacing w:line="240" w:lineRule="auto"/>
      <w:ind w:left="4253" w:hanging="420"/>
      <w:jc w:val="left"/>
    </w:pPr>
    <w:rPr>
      <w:rFonts w:ascii="Times New Roman" w:eastAsia="SimSun" w:hAnsi="Times New Roman"/>
      <w:color w:val="auto"/>
      <w:sz w:val="18"/>
      <w:lang w:val="en-US" w:eastAsia="zh-CN"/>
    </w:rPr>
  </w:style>
  <w:style w:type="paragraph" w:customStyle="1" w:styleId="aff4">
    <w:name w:val="Кубики"/>
    <w:rPr>
      <w:rFonts w:asciiTheme="minorHAnsi" w:eastAsiaTheme="minorEastAsia" w:hAnsiTheme="minorHAnsi" w:cstheme="minorBidi"/>
      <w:lang w:eastAsia="ru-RU"/>
    </w:rPr>
  </w:style>
  <w:style w:type="paragraph" w:customStyle="1" w:styleId="CharChar1CharChar1">
    <w:name w:val="Char Char1 Char Char1"/>
    <w:basedOn w:val="a"/>
    <w:pPr>
      <w:keepNext/>
      <w:widowControl w:val="0"/>
      <w:tabs>
        <w:tab w:val="num" w:pos="2940"/>
        <w:tab w:val="num" w:pos="4253"/>
      </w:tabs>
      <w:spacing w:line="240" w:lineRule="auto"/>
      <w:ind w:left="4253" w:hanging="420"/>
      <w:jc w:val="left"/>
    </w:pPr>
    <w:rPr>
      <w:rFonts w:ascii="Times New Roman" w:eastAsia="SimSun" w:hAnsi="Times New Roman"/>
      <w:color w:val="auto"/>
      <w:sz w:val="18"/>
      <w:lang w:val="en-US" w:eastAsia="zh-CN"/>
    </w:rPr>
  </w:style>
  <w:style w:type="paragraph" w:customStyle="1" w:styleId="21">
    <w:name w:val="Заголовок 21"/>
    <w:basedOn w:val="a"/>
    <w:pPr>
      <w:numPr>
        <w:ilvl w:val="1"/>
        <w:numId w:val="6"/>
      </w:numPr>
      <w:ind w:left="578" w:hanging="578"/>
      <w:jc w:val="center"/>
    </w:pPr>
    <w:rPr>
      <w:rFonts w:ascii="Calibri" w:eastAsia="Calibri" w:hAnsi="Calibri" w:cs="Times New Roman"/>
      <w:color w:val="365F91"/>
      <w:lang w:eastAsia="ru-RU"/>
    </w:rPr>
  </w:style>
  <w:style w:type="paragraph" w:customStyle="1" w:styleId="31">
    <w:name w:val="Заголовок 31"/>
    <w:basedOn w:val="a"/>
    <w:pPr>
      <w:numPr>
        <w:ilvl w:val="2"/>
        <w:numId w:val="6"/>
      </w:numPr>
      <w:ind w:left="709"/>
      <w:jc w:val="left"/>
    </w:pPr>
    <w:rPr>
      <w:rFonts w:ascii="Calibri" w:eastAsia="Calibri" w:hAnsi="Calibri" w:cs="Times New Roman"/>
      <w:color w:val="548DD4"/>
      <w:lang w:eastAsia="ru-RU"/>
    </w:rPr>
  </w:style>
  <w:style w:type="paragraph" w:customStyle="1" w:styleId="41">
    <w:name w:val="Заголовок 41"/>
    <w:basedOn w:val="a"/>
    <w:pPr>
      <w:numPr>
        <w:ilvl w:val="3"/>
        <w:numId w:val="6"/>
      </w:numPr>
    </w:pPr>
    <w:rPr>
      <w:rFonts w:ascii="Calibri" w:eastAsia="Calibri" w:hAnsi="Calibri" w:cs="Times New Roman"/>
      <w:lang w:eastAsia="ru-RU"/>
    </w:rPr>
  </w:style>
  <w:style w:type="paragraph" w:customStyle="1" w:styleId="51">
    <w:name w:val="Заголовок 51"/>
    <w:basedOn w:val="a"/>
    <w:pPr>
      <w:numPr>
        <w:ilvl w:val="4"/>
        <w:numId w:val="6"/>
      </w:numPr>
    </w:pPr>
    <w:rPr>
      <w:rFonts w:ascii="Calibri" w:eastAsia="Calibri" w:hAnsi="Calibri" w:cs="Times New Roman"/>
      <w:lang w:eastAsia="ru-RU"/>
    </w:rPr>
  </w:style>
  <w:style w:type="paragraph" w:customStyle="1" w:styleId="61">
    <w:name w:val="Заголовок 61"/>
    <w:basedOn w:val="a"/>
    <w:pPr>
      <w:numPr>
        <w:ilvl w:val="5"/>
        <w:numId w:val="6"/>
      </w:numPr>
    </w:pPr>
    <w:rPr>
      <w:rFonts w:ascii="Calibri" w:eastAsia="Calibri" w:hAnsi="Calibri" w:cs="Times New Roman"/>
      <w:lang w:eastAsia="ru-RU"/>
    </w:rPr>
  </w:style>
  <w:style w:type="paragraph" w:customStyle="1" w:styleId="71">
    <w:name w:val="Заголовок 71"/>
    <w:basedOn w:val="a"/>
    <w:pPr>
      <w:numPr>
        <w:ilvl w:val="6"/>
        <w:numId w:val="6"/>
      </w:numPr>
    </w:pPr>
    <w:rPr>
      <w:rFonts w:ascii="Calibri" w:eastAsia="Calibri" w:hAnsi="Calibri" w:cs="Times New Roman"/>
      <w:lang w:eastAsia="ru-RU"/>
    </w:rPr>
  </w:style>
  <w:style w:type="paragraph" w:customStyle="1" w:styleId="81">
    <w:name w:val="Заголовок 81"/>
    <w:basedOn w:val="a"/>
    <w:pPr>
      <w:numPr>
        <w:ilvl w:val="7"/>
        <w:numId w:val="6"/>
      </w:numPr>
    </w:pPr>
    <w:rPr>
      <w:rFonts w:ascii="Calibri" w:eastAsia="Calibri" w:hAnsi="Calibri" w:cs="Times New Roman"/>
      <w:lang w:eastAsia="ru-RU"/>
    </w:rPr>
  </w:style>
  <w:style w:type="paragraph" w:customStyle="1" w:styleId="91">
    <w:name w:val="Заголовок 91"/>
    <w:basedOn w:val="a"/>
    <w:pPr>
      <w:numPr>
        <w:ilvl w:val="8"/>
        <w:numId w:val="6"/>
      </w:numPr>
    </w:pPr>
    <w:rPr>
      <w:rFonts w:ascii="Calibri" w:eastAsia="Calibri" w:hAnsi="Calibri" w:cs="Times New Roman"/>
      <w:lang w:eastAsia="ru-RU"/>
    </w:rPr>
  </w:style>
  <w:style w:type="paragraph" w:customStyle="1" w:styleId="34">
    <w:name w:val="Обычный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rmal1">
    <w:name w:val="Normal1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</w:rPr>
  </w:style>
  <w:style w:type="paragraph" w:customStyle="1" w:styleId="aff5">
    <w:name w:val="Обычный.Норма"/>
    <w:pPr>
      <w:spacing w:after="0" w:line="240" w:lineRule="auto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styleId="aff6">
    <w:name w:val="footnote text"/>
    <w:basedOn w:val="a"/>
    <w:link w:val="aff7"/>
    <w:uiPriority w:val="99"/>
    <w:semiHidden/>
    <w:unhideWhenUsed/>
    <w:pPr>
      <w:spacing w:line="240" w:lineRule="auto"/>
    </w:pPr>
    <w:rPr>
      <w:sz w:val="20"/>
    </w:rPr>
  </w:style>
  <w:style w:type="character" w:customStyle="1" w:styleId="aff7">
    <w:name w:val="Текст сноски Знак"/>
    <w:basedOn w:val="a0"/>
    <w:link w:val="aff6"/>
    <w:uiPriority w:val="99"/>
    <w:semiHidden/>
    <w:rPr>
      <w:rFonts w:ascii="Arial" w:hAnsi="Arial"/>
      <w:color w:val="000000"/>
      <w:sz w:val="20"/>
      <w:szCs w:val="20"/>
    </w:rPr>
  </w:style>
  <w:style w:type="character" w:styleId="aff8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66">
    <w:name w:val="xl66"/>
    <w:basedOn w:val="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67">
    <w:name w:val="xl67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69">
    <w:name w:val="xl69"/>
    <w:basedOn w:val="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0">
    <w:name w:val="xl70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1">
    <w:name w:val="xl71"/>
    <w:basedOn w:val="a"/>
    <w:pPr>
      <w:shd w:val="clear" w:color="000000" w:fill="FFFFFF"/>
      <w:spacing w:before="100" w:beforeAutospacing="1" w:after="100" w:afterAutospacing="1" w:line="240" w:lineRule="auto"/>
      <w:jc w:val="left"/>
    </w:pPr>
    <w:rPr>
      <w:rFonts w:eastAsia="Times New Roman" w:cs="Arial"/>
      <w:color w:val="auto"/>
      <w:sz w:val="20"/>
      <w:lang w:eastAsia="ru-RU"/>
    </w:rPr>
  </w:style>
  <w:style w:type="paragraph" w:customStyle="1" w:styleId="xl72">
    <w:name w:val="xl72"/>
    <w:basedOn w:val="a"/>
    <w:pPr>
      <w:shd w:val="clear" w:color="000000" w:fill="808080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FFFFFF"/>
      <w:sz w:val="32"/>
      <w:szCs w:val="32"/>
      <w:lang w:eastAsia="ru-RU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4">
    <w:name w:val="xl74"/>
    <w:basedOn w:val="a"/>
    <w:pPr>
      <w:pBdr>
        <w:top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5">
    <w:name w:val="xl75"/>
    <w:basedOn w:val="a"/>
    <w:pPr>
      <w:pBdr>
        <w:top w:val="single" w:sz="4" w:space="0" w:color="000000"/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6">
    <w:name w:val="xl7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7">
    <w:name w:val="xl7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Cs w:val="24"/>
      <w:lang w:eastAsia="ru-RU"/>
    </w:rPr>
  </w:style>
  <w:style w:type="paragraph" w:styleId="43">
    <w:name w:val="toc 4"/>
    <w:basedOn w:val="a"/>
    <w:next w:val="a"/>
    <w:uiPriority w:val="39"/>
    <w:unhideWhenUsed/>
    <w:pPr>
      <w:spacing w:after="100"/>
      <w:ind w:left="66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53">
    <w:name w:val="toc 5"/>
    <w:basedOn w:val="a"/>
    <w:next w:val="a"/>
    <w:uiPriority w:val="39"/>
    <w:unhideWhenUsed/>
    <w:pPr>
      <w:spacing w:after="100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62">
    <w:name w:val="toc 6"/>
    <w:basedOn w:val="a"/>
    <w:next w:val="a"/>
    <w:uiPriority w:val="39"/>
    <w:unhideWhenUsed/>
    <w:pPr>
      <w:spacing w:after="100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72">
    <w:name w:val="toc 7"/>
    <w:basedOn w:val="a"/>
    <w:next w:val="a"/>
    <w:uiPriority w:val="39"/>
    <w:unhideWhenUsed/>
    <w:pPr>
      <w:spacing w:after="100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82">
    <w:name w:val="toc 8"/>
    <w:basedOn w:val="a"/>
    <w:next w:val="a"/>
    <w:uiPriority w:val="39"/>
    <w:unhideWhenUsed/>
    <w:pPr>
      <w:spacing w:after="100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92">
    <w:name w:val="toc 9"/>
    <w:basedOn w:val="a"/>
    <w:next w:val="a"/>
    <w:uiPriority w:val="39"/>
    <w:unhideWhenUsed/>
    <w:pPr>
      <w:spacing w:after="100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color w:val="auto"/>
      <w:sz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uto">
    <w:name w:val="auto"/>
    <w:basedOn w:val="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nobr">
    <w:name w:val="nobr"/>
    <w:basedOn w:val="a0"/>
  </w:style>
  <w:style w:type="character" w:customStyle="1" w:styleId="aff9">
    <w:name w:val="Текст примечания Знак"/>
    <w:basedOn w:val="a0"/>
    <w:link w:val="affa"/>
    <w:uiPriority w:val="99"/>
    <w:semiHidden/>
    <w:rPr>
      <w:rFonts w:ascii="Arial" w:hAnsi="Arial"/>
      <w:color w:val="000000"/>
      <w:sz w:val="20"/>
      <w:szCs w:val="20"/>
    </w:rPr>
  </w:style>
  <w:style w:type="paragraph" w:styleId="affa">
    <w:name w:val="annotation text"/>
    <w:basedOn w:val="a"/>
    <w:link w:val="aff9"/>
    <w:uiPriority w:val="99"/>
    <w:semiHidden/>
    <w:unhideWhenUsed/>
    <w:pPr>
      <w:spacing w:line="240" w:lineRule="auto"/>
    </w:pPr>
    <w:rPr>
      <w:sz w:val="20"/>
    </w:rPr>
  </w:style>
  <w:style w:type="character" w:customStyle="1" w:styleId="affb">
    <w:name w:val="Тема примечания Знак"/>
    <w:basedOn w:val="aff9"/>
    <w:link w:val="affc"/>
    <w:uiPriority w:val="99"/>
    <w:semiHidden/>
    <w:rPr>
      <w:rFonts w:ascii="Arial" w:hAnsi="Arial"/>
      <w:b/>
      <w:bCs/>
      <w:color w:val="000000"/>
      <w:sz w:val="20"/>
      <w:szCs w:val="20"/>
    </w:rPr>
  </w:style>
  <w:style w:type="paragraph" w:styleId="affc">
    <w:name w:val="annotation subject"/>
    <w:basedOn w:val="affa"/>
    <w:next w:val="affa"/>
    <w:link w:val="affb"/>
    <w:uiPriority w:val="99"/>
    <w:semiHidden/>
    <w:unhideWhenUsed/>
    <w:rPr>
      <w:b/>
      <w:bCs/>
    </w:rPr>
  </w:style>
  <w:style w:type="character" w:customStyle="1" w:styleId="affd">
    <w:name w:val="Схема документа Знак"/>
    <w:basedOn w:val="a0"/>
    <w:link w:val="affe"/>
    <w:uiPriority w:val="99"/>
    <w:semiHidden/>
    <w:rPr>
      <w:rFonts w:ascii="Times New Roman" w:hAnsi="Times New Roman" w:cs="Times New Roman"/>
      <w:color w:val="000000"/>
      <w:sz w:val="24"/>
      <w:szCs w:val="24"/>
    </w:rPr>
  </w:style>
  <w:style w:type="paragraph" w:styleId="affe">
    <w:name w:val="Document Map"/>
    <w:basedOn w:val="a"/>
    <w:link w:val="affd"/>
    <w:uiPriority w:val="99"/>
    <w:semiHidden/>
    <w:unhideWhenUsed/>
    <w:pPr>
      <w:spacing w:line="240" w:lineRule="auto"/>
    </w:pPr>
    <w:rPr>
      <w:rFonts w:ascii="Times New Roman" w:hAnsi="Times New Roman" w:cs="Times New Roman"/>
      <w:szCs w:val="24"/>
    </w:rPr>
  </w:style>
  <w:style w:type="paragraph" w:styleId="afff">
    <w:name w:val="Normal (Web)"/>
    <w:basedOn w:val="a"/>
    <w:uiPriority w:val="99"/>
    <w:unhideWhenUsed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Cs w:val="24"/>
      <w:lang w:eastAsia="ru-RU"/>
    </w:rPr>
  </w:style>
  <w:style w:type="paragraph" w:customStyle="1" w:styleId="m">
    <w:name w:val="m_НумСтрТабл"/>
    <w:basedOn w:val="a"/>
    <w:pPr>
      <w:spacing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paragraph" w:styleId="afff0">
    <w:name w:val="Plain Text"/>
    <w:basedOn w:val="a"/>
    <w:link w:val="afff1"/>
    <w:uiPriority w:val="99"/>
    <w:unhideWhenUsed/>
    <w:pPr>
      <w:spacing w:line="240" w:lineRule="auto"/>
      <w:jc w:val="left"/>
    </w:pPr>
    <w:rPr>
      <w:rFonts w:ascii="Calibri" w:hAnsi="Calibri" w:cs="Consolas"/>
      <w:color w:val="auto"/>
      <w:sz w:val="22"/>
      <w:szCs w:val="21"/>
    </w:rPr>
  </w:style>
  <w:style w:type="character" w:customStyle="1" w:styleId="afff1">
    <w:name w:val="Текст Знак"/>
    <w:basedOn w:val="a0"/>
    <w:link w:val="afff0"/>
    <w:uiPriority w:val="99"/>
    <w:rPr>
      <w:rFonts w:ascii="Calibri" w:hAnsi="Calibri" w:cs="Consolas"/>
      <w:szCs w:val="21"/>
    </w:rPr>
  </w:style>
  <w:style w:type="paragraph" w:styleId="afff2">
    <w:name w:val="table of figures"/>
    <w:basedOn w:val="afff3"/>
    <w:pPr>
      <w:suppressLineNumbers/>
      <w:spacing w:before="120" w:after="120"/>
      <w:jc w:val="left"/>
    </w:pPr>
    <w:rPr>
      <w:rFonts w:ascii="Liberation Serif" w:eastAsia="noto serif cjk sc" w:hAnsi="Liberation Serif" w:cs="Lohit Devanagari"/>
      <w:color w:val="auto"/>
      <w:sz w:val="24"/>
      <w:szCs w:val="24"/>
      <w:lang w:eastAsia="zh-CN" w:bidi="hi-IN"/>
    </w:rPr>
  </w:style>
  <w:style w:type="paragraph" w:styleId="afff3">
    <w:name w:val="caption"/>
    <w:basedOn w:val="a"/>
    <w:next w:val="a"/>
    <w:uiPriority w:val="35"/>
    <w:semiHidden/>
    <w:unhideWhenUsed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f5">
    <w:name w:val="Revision"/>
    <w:hidden/>
    <w:uiPriority w:val="99"/>
    <w:semiHidden/>
    <w:pPr>
      <w:spacing w:after="0" w:line="240" w:lineRule="auto"/>
    </w:pPr>
    <w:rPr>
      <w:rFonts w:ascii="Arial" w:hAnsi="Arial"/>
      <w:color w:val="000000"/>
      <w:sz w:val="24"/>
      <w:szCs w:val="20"/>
    </w:rPr>
  </w:style>
  <w:style w:type="character" w:customStyle="1" w:styleId="14">
    <w:name w:val="Упомянуть1"/>
    <w:basedOn w:val="a0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0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7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hyperlink" Target="mailto:%25value%25@example.%25value%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5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x0440__x0430__x0437__x043c__x0435__x0440_ xmlns="7affd6a2-94bf-4f8d-84e4-f1c8f5590087" xsi:nil="true"/>
    <lcf76f155ced4ddcb4097134ff3c332f xmlns="7affd6a2-94bf-4f8d-84e4-f1c8f559008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01D09884993DA41B73D8344519A9187" ma:contentTypeVersion="16" ma:contentTypeDescription="Создание документа." ma:contentTypeScope="" ma:versionID="1dd971cac60819692e5673aef24cbe5c">
  <xsd:schema xmlns:xsd="http://www.w3.org/2001/XMLSchema" xmlns:xs="http://www.w3.org/2001/XMLSchema" xmlns:p="http://schemas.microsoft.com/office/2006/metadata/properties" xmlns:ns2="7affd6a2-94bf-4f8d-84e4-f1c8f5590087" xmlns:ns3="c87264a7-7726-4683-a37a-2ca27d1e12a9" targetNamespace="http://schemas.microsoft.com/office/2006/metadata/properties" ma:root="true" ma:fieldsID="1535ffdae19a7f571fb374ee79b80d2d" ns2:_="" ns3:_="">
    <xsd:import namespace="7affd6a2-94bf-4f8d-84e4-f1c8f5590087"/>
    <xsd:import namespace="c87264a7-7726-4683-a37a-2ca27d1e12a9"/>
    <xsd:element name="properties">
      <xsd:complexType>
        <xsd:sequence>
          <xsd:element name="documentManagement">
            <xsd:complexType>
              <xsd:all>
                <xsd:element ref="ns2:_x0440__x0430__x0437__x043c__x0435__x0440_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fd6a2-94bf-4f8d-84e4-f1c8f5590087" elementFormDefault="qualified">
    <xsd:import namespace="http://schemas.microsoft.com/office/2006/documentManagement/types"/>
    <xsd:import namespace="http://schemas.microsoft.com/office/infopath/2007/PartnerControls"/>
    <xsd:element name="_x0440__x0430__x0437__x043c__x0435__x0440_" ma:index="8" nillable="true" ma:displayName="размер" ma:internalName="_x0440__x0430__x0437__x043c__x0435__x0440_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dab53e81-c0b6-4556-943b-13a16366f0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264a7-7726-4683-a37a-2ca27d1e12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B0549-5EEE-4143-93EB-BF80DFE63531}">
  <ds:schemaRefs>
    <ds:schemaRef ds:uri="http://schemas.microsoft.com/office/2006/metadata/properties"/>
    <ds:schemaRef ds:uri="7affd6a2-94bf-4f8d-84e4-f1c8f5590087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2AD38A-3295-435A-9035-738B62EF53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A937DA-235C-4AB6-8014-A06F4A5E9C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858126-9F34-4AEF-A80D-F12DAC052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ffd6a2-94bf-4f8d-84e4-f1c8f5590087"/>
    <ds:schemaRef ds:uri="c87264a7-7726-4683-a37a-2ca27d1e12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3614</Words>
  <Characters>20604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24170</CharactersWithSpaces>
  <SharedDoc>false</SharedDoc>
  <HyperlinkBase/>
  <HLinks>
    <vt:vector size="120" baseType="variant"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_Toc121928941</vt:lpwstr>
      </vt:variant>
      <vt:variant>
        <vt:i4>1048635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_Toc121928940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_Toc121928939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_Toc121928938</vt:lpwstr>
      </vt:variant>
      <vt:variant>
        <vt:i4>1507387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_Toc121928937</vt:lpwstr>
      </vt:variant>
      <vt:variant>
        <vt:i4>1507387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_Toc121928936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_Toc121928935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_Toc121928934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_Toc121928933</vt:lpwstr>
      </vt:variant>
      <vt:variant>
        <vt:i4>1507387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_Toc121928932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_Toc121928931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_Toc121928930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_Toc121928929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_Toc121928928</vt:lpwstr>
      </vt:variant>
      <vt:variant>
        <vt:i4>1441851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_Toc121928927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_Toc121928926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_Toc121928925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_Toc121928924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_Toc121928923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_Toc121928922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bogdan merlich</cp:lastModifiedBy>
  <cp:revision>112</cp:revision>
  <dcterms:created xsi:type="dcterms:W3CDTF">2020-11-12T21:21:00Z</dcterms:created>
  <dcterms:modified xsi:type="dcterms:W3CDTF">2023-01-09T12:23:00Z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0x010100001D09884993DA41B73D8344519A9187</vt:lpwstr>
  </property>
  <property fmtid="{D5CDD505-2E9C-101B-9397-08002B2CF9AE}" pid="3" name="MediaServiceImageTags">
    <vt:lpwstr/>
  </property>
</Properties>
</file>